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15888" w:type="dxa"/>
        <w:tblLook w:val="04A0" w:firstRow="1" w:lastRow="0" w:firstColumn="1" w:lastColumn="0" w:noHBand="0" w:noVBand="1"/>
      </w:tblPr>
      <w:tblGrid>
        <w:gridCol w:w="1980"/>
        <w:gridCol w:w="7087"/>
        <w:gridCol w:w="6821"/>
      </w:tblGrid>
      <w:tr w:rsidR="00BA57F8" w:rsidTr="00BA57F8">
        <w:trPr>
          <w:trHeight w:val="414"/>
        </w:trPr>
        <w:tc>
          <w:tcPr>
            <w:tcW w:w="15888" w:type="dxa"/>
            <w:gridSpan w:val="3"/>
            <w:shd w:val="clear" w:color="auto" w:fill="92D050"/>
          </w:tcPr>
          <w:p w:rsidR="00BA57F8" w:rsidRPr="00B4088E" w:rsidRDefault="00BA57F8" w:rsidP="00BA57F8">
            <w:pPr>
              <w:autoSpaceDE w:val="0"/>
              <w:autoSpaceDN w:val="0"/>
              <w:adjustRightInd w:val="0"/>
              <w:jc w:val="center"/>
              <w:rPr>
                <w:rFonts w:ascii="Calibri" w:hAnsi="Calibri" w:cs="Calibri"/>
                <w:b/>
              </w:rPr>
            </w:pPr>
            <w:bookmarkStart w:id="0" w:name="_GoBack"/>
            <w:bookmarkEnd w:id="0"/>
            <w:r>
              <w:rPr>
                <w:rFonts w:ascii="Calibri" w:hAnsi="Calibri" w:cs="Calibri"/>
                <w:b/>
              </w:rPr>
              <w:t>Music</w:t>
            </w:r>
            <w:r w:rsidRPr="00B4088E">
              <w:rPr>
                <w:rFonts w:ascii="Calibri" w:hAnsi="Calibri" w:cs="Calibri"/>
                <w:b/>
              </w:rPr>
              <w:t xml:space="preserve"> Progression of Skills</w:t>
            </w:r>
            <w:r>
              <w:rPr>
                <w:rFonts w:ascii="Calibri" w:hAnsi="Calibri" w:cs="Calibri"/>
                <w:b/>
              </w:rPr>
              <w:t xml:space="preserve"> </w:t>
            </w:r>
          </w:p>
          <w:p w:rsidR="00BA57F8" w:rsidRDefault="00BA57F8" w:rsidP="00BA57F8">
            <w:pPr>
              <w:autoSpaceDE w:val="0"/>
              <w:autoSpaceDN w:val="0"/>
              <w:adjustRightInd w:val="0"/>
              <w:rPr>
                <w:rFonts w:ascii="Calibri" w:hAnsi="Calibri" w:cs="Calibri"/>
              </w:rPr>
            </w:pPr>
          </w:p>
        </w:tc>
      </w:tr>
      <w:tr w:rsidR="00BA57F8" w:rsidTr="00BA57F8">
        <w:trPr>
          <w:trHeight w:val="578"/>
        </w:trPr>
        <w:tc>
          <w:tcPr>
            <w:tcW w:w="15888" w:type="dxa"/>
            <w:gridSpan w:val="3"/>
          </w:tcPr>
          <w:p w:rsidR="004A4CFA" w:rsidRPr="004A4CFA" w:rsidRDefault="004A4CFA" w:rsidP="004A4CFA">
            <w:pPr>
              <w:autoSpaceDE w:val="0"/>
              <w:autoSpaceDN w:val="0"/>
              <w:adjustRightInd w:val="0"/>
              <w:rPr>
                <w:rFonts w:asciiTheme="majorHAnsi" w:hAnsiTheme="majorHAnsi" w:cstheme="majorHAnsi"/>
                <w:b/>
                <w:sz w:val="20"/>
                <w:szCs w:val="20"/>
              </w:rPr>
            </w:pPr>
            <w:r w:rsidRPr="004A4CFA">
              <w:rPr>
                <w:rFonts w:asciiTheme="majorHAnsi" w:hAnsiTheme="majorHAnsi" w:cstheme="majorHAnsi"/>
                <w:sz w:val="20"/>
                <w:szCs w:val="20"/>
              </w:rPr>
              <w:t xml:space="preserve">The document below shows how we cover all of the relevant music knowledge and skills across our school. The context in which these topic –based units are taught is left to the discretion of individual teachers, who try where they can to match them to their year group’s termly topic. </w:t>
            </w:r>
            <w:r w:rsidRPr="004A4CFA">
              <w:rPr>
                <w:rFonts w:asciiTheme="majorHAnsi" w:hAnsiTheme="majorHAnsi" w:cstheme="majorHAnsi"/>
                <w:b/>
                <w:sz w:val="20"/>
                <w:szCs w:val="20"/>
              </w:rPr>
              <w:t xml:space="preserve">The units in bold must be taught in order to ensure progression in knowledge in skills across the school.  (Draft copy – please note these </w:t>
            </w:r>
            <w:proofErr w:type="gramStart"/>
            <w:r w:rsidRPr="004A4CFA">
              <w:rPr>
                <w:rFonts w:asciiTheme="majorHAnsi" w:hAnsiTheme="majorHAnsi" w:cstheme="majorHAnsi"/>
                <w:b/>
                <w:sz w:val="20"/>
                <w:szCs w:val="20"/>
              </w:rPr>
              <w:t>have not been decided/put</w:t>
            </w:r>
            <w:proofErr w:type="gramEnd"/>
            <w:r w:rsidRPr="004A4CFA">
              <w:rPr>
                <w:rFonts w:asciiTheme="majorHAnsi" w:hAnsiTheme="majorHAnsi" w:cstheme="majorHAnsi"/>
                <w:b/>
                <w:sz w:val="20"/>
                <w:szCs w:val="20"/>
              </w:rPr>
              <w:t xml:space="preserve"> in bold yet!) </w:t>
            </w:r>
          </w:p>
          <w:p w:rsidR="00BA57F8" w:rsidRPr="00B4088E" w:rsidRDefault="004A4CFA" w:rsidP="004A4CFA">
            <w:pPr>
              <w:autoSpaceDE w:val="0"/>
              <w:autoSpaceDN w:val="0"/>
              <w:adjustRightInd w:val="0"/>
              <w:rPr>
                <w:rFonts w:asciiTheme="majorHAnsi" w:hAnsiTheme="majorHAnsi" w:cstheme="majorHAnsi"/>
                <w:sz w:val="20"/>
                <w:szCs w:val="20"/>
              </w:rPr>
            </w:pPr>
            <w:r w:rsidRPr="004A4CFA">
              <w:rPr>
                <w:rFonts w:asciiTheme="majorHAnsi" w:hAnsiTheme="majorHAnsi" w:cstheme="majorHAnsi"/>
                <w:sz w:val="20"/>
                <w:szCs w:val="20"/>
              </w:rPr>
              <w:t>Please see the individual Year Groups Termly overview for content of the Music studied at St Michael’s School.</w:t>
            </w:r>
          </w:p>
        </w:tc>
      </w:tr>
      <w:tr w:rsidR="00BA57F8" w:rsidTr="00D42F21">
        <w:trPr>
          <w:trHeight w:val="2108"/>
        </w:trPr>
        <w:tc>
          <w:tcPr>
            <w:tcW w:w="1980" w:type="dxa"/>
          </w:tcPr>
          <w:p w:rsidR="00BA57F8" w:rsidRPr="0057479F" w:rsidRDefault="00BA57F8" w:rsidP="00BA57F8">
            <w:pPr>
              <w:rPr>
                <w:rFonts w:asciiTheme="majorHAnsi" w:hAnsiTheme="majorHAnsi" w:cstheme="majorHAnsi"/>
                <w:sz w:val="16"/>
                <w:szCs w:val="16"/>
              </w:rPr>
            </w:pPr>
            <w:r w:rsidRPr="00FD2785">
              <w:rPr>
                <w:rFonts w:ascii="Calibri" w:hAnsi="Calibri" w:cs="Calibri"/>
                <w:noProof/>
                <w:lang w:eastAsia="en-GB"/>
              </w:rPr>
              <w:drawing>
                <wp:anchor distT="0" distB="0" distL="114300" distR="114300" simplePos="0" relativeHeight="251660288" behindDoc="0" locked="0" layoutInCell="1" allowOverlap="1" wp14:anchorId="7124A848" wp14:editId="2658CD1E">
                  <wp:simplePos x="0" y="0"/>
                  <wp:positionH relativeFrom="column">
                    <wp:posOffset>178187</wp:posOffset>
                  </wp:positionH>
                  <wp:positionV relativeFrom="paragraph">
                    <wp:posOffset>53368</wp:posOffset>
                  </wp:positionV>
                  <wp:extent cx="763270" cy="537210"/>
                  <wp:effectExtent l="0" t="0" r="0" b="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908" w:type="dxa"/>
            <w:gridSpan w:val="2"/>
          </w:tcPr>
          <w:p w:rsidR="00BA57F8" w:rsidRPr="00B4088E" w:rsidRDefault="00B50147" w:rsidP="00BA57F8">
            <w:pPr>
              <w:pStyle w:val="Default"/>
              <w:rPr>
                <w:rFonts w:asciiTheme="majorHAnsi" w:hAnsiTheme="majorHAnsi" w:cstheme="majorHAnsi"/>
                <w:sz w:val="18"/>
                <w:szCs w:val="18"/>
              </w:rPr>
            </w:pPr>
            <w:r>
              <w:rPr>
                <w:rFonts w:asciiTheme="majorHAnsi" w:hAnsiTheme="majorHAnsi" w:cstheme="majorHAnsi"/>
                <w:sz w:val="18"/>
                <w:szCs w:val="18"/>
              </w:rPr>
              <w:t>KS2</w:t>
            </w:r>
            <w:r w:rsidR="00BA57F8" w:rsidRPr="00B4088E">
              <w:rPr>
                <w:rFonts w:asciiTheme="majorHAnsi" w:hAnsiTheme="majorHAnsi" w:cstheme="majorHAnsi"/>
                <w:sz w:val="18"/>
                <w:szCs w:val="18"/>
              </w:rPr>
              <w:t xml:space="preserve"> Areas of study</w:t>
            </w:r>
          </w:p>
          <w:p w:rsidR="00B50147" w:rsidRPr="00D42F21" w:rsidRDefault="00D42F21" w:rsidP="00D42F21">
            <w:pPr>
              <w:spacing w:after="160" w:line="259" w:lineRule="auto"/>
              <w:rPr>
                <w:rFonts w:asciiTheme="majorHAnsi" w:hAnsiTheme="majorHAnsi" w:cstheme="majorHAnsi"/>
                <w:sz w:val="18"/>
                <w:szCs w:val="18"/>
              </w:rPr>
            </w:pPr>
            <w:r w:rsidRPr="00D42F21">
              <w:rPr>
                <w:rFonts w:asciiTheme="majorHAnsi" w:hAnsiTheme="majorHAnsi" w:cstheme="majorHAnsi"/>
                <w:sz w:val="18"/>
                <w:szCs w:val="18"/>
              </w:rPr>
              <w:t xml:space="preserve"> Sing and play musically with increasing confidence and control.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w:t>
            </w:r>
            <w:r w:rsidRPr="00D42F21">
              <w:rPr>
                <w:rFonts w:asciiTheme="majorHAnsi" w:hAnsiTheme="majorHAnsi" w:cstheme="majorHAnsi"/>
                <w:sz w:val="18"/>
                <w:szCs w:val="18"/>
              </w:rPr>
              <w:t xml:space="preserve"> Develop and understanding of musical composition, organising, manipulating ideas within music structures, and reproducing sounds from aural memory.                                                                                                                                                                                                                                                                                              </w:t>
            </w:r>
            <w:r w:rsidRPr="00D42F21">
              <w:rPr>
                <w:rFonts w:asciiTheme="majorHAnsi" w:hAnsiTheme="majorHAnsi" w:cstheme="majorHAnsi"/>
                <w:sz w:val="18"/>
                <w:szCs w:val="18"/>
              </w:rPr>
              <w:t xml:space="preserve"> Play and perform in solo and ensemble contexts, using their voices and playing musical instruments with increasing accuracy, fluency, control and expression.                                                                                                                                                                                                                                                                                       </w:t>
            </w:r>
            <w:r w:rsidRPr="00D42F21">
              <w:rPr>
                <w:rFonts w:asciiTheme="majorHAnsi" w:hAnsiTheme="majorHAnsi" w:cstheme="majorHAnsi"/>
                <w:sz w:val="18"/>
                <w:szCs w:val="18"/>
              </w:rPr>
              <w:t xml:space="preserve"> Improvise and compose music for a range of purposes using the inter-related dimensions of music.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w:t>
            </w:r>
            <w:r w:rsidRPr="00D42F21">
              <w:rPr>
                <w:rFonts w:asciiTheme="majorHAnsi" w:hAnsiTheme="majorHAnsi" w:cstheme="majorHAnsi"/>
                <w:sz w:val="18"/>
                <w:szCs w:val="18"/>
              </w:rPr>
              <w:t xml:space="preserve"> Listen with attention to detail and recall sounds with increasing aural memory.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w:t>
            </w:r>
            <w:r w:rsidRPr="00D42F21">
              <w:rPr>
                <w:rFonts w:asciiTheme="majorHAnsi" w:hAnsiTheme="majorHAnsi" w:cstheme="majorHAnsi"/>
                <w:sz w:val="18"/>
                <w:szCs w:val="18"/>
              </w:rPr>
              <w:t xml:space="preserve"> Use and understand staff and other musical notations.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Appreciate and understand a wide range of high-quality live and recorded music drawn from different traditions and from great composers and musicians.                                                                                                                                                                                                                                                                                   </w:t>
            </w:r>
            <w:r w:rsidRPr="00D42F21">
              <w:rPr>
                <w:rFonts w:asciiTheme="majorHAnsi" w:hAnsiTheme="majorHAnsi" w:cstheme="majorHAnsi"/>
                <w:sz w:val="18"/>
                <w:szCs w:val="18"/>
              </w:rPr>
              <w:t> Develop an understanding of the history of music.</w:t>
            </w:r>
          </w:p>
        </w:tc>
      </w:tr>
      <w:tr w:rsidR="004323E5" w:rsidTr="004323E5">
        <w:trPr>
          <w:trHeight w:val="1661"/>
        </w:trPr>
        <w:tc>
          <w:tcPr>
            <w:tcW w:w="1980" w:type="dxa"/>
          </w:tcPr>
          <w:p w:rsidR="004323E5" w:rsidRPr="00317084" w:rsidRDefault="004323E5" w:rsidP="00BA57F8">
            <w:pPr>
              <w:pStyle w:val="Default"/>
              <w:rPr>
                <w:rFonts w:asciiTheme="majorHAnsi" w:hAnsiTheme="majorHAnsi" w:cstheme="majorHAnsi"/>
                <w:sz w:val="18"/>
                <w:szCs w:val="18"/>
              </w:rPr>
            </w:pPr>
            <w:r w:rsidRPr="00867A74">
              <w:rPr>
                <w:rFonts w:asciiTheme="majorHAnsi" w:hAnsiTheme="majorHAnsi" w:cstheme="majorHAnsi"/>
                <w:sz w:val="18"/>
                <w:szCs w:val="18"/>
              </w:rPr>
              <w:t>Singing songs with control and using the voice expressively.</w:t>
            </w:r>
          </w:p>
        </w:tc>
        <w:tc>
          <w:tcPr>
            <w:tcW w:w="13908" w:type="dxa"/>
            <w:gridSpan w:val="2"/>
          </w:tcPr>
          <w:p w:rsidR="004323E5" w:rsidRPr="00B572FA" w:rsidRDefault="00B50147"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3 and 4</w:t>
            </w:r>
          </w:p>
          <w:p w:rsidR="00B50147" w:rsidRPr="00B41FF6" w:rsidRDefault="004323E5" w:rsidP="00902125">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Sing with confidence using a wider vocal range.</w:t>
            </w:r>
          </w:p>
          <w:p w:rsidR="00B50147" w:rsidRPr="00B41FF6" w:rsidRDefault="004323E5" w:rsidP="00902125">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Sing in tune.</w:t>
            </w:r>
          </w:p>
          <w:p w:rsidR="004323E5" w:rsidRPr="00B572FA" w:rsidRDefault="004323E5" w:rsidP="00902125">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Sing with an awareness of pulse and control of rhythm.</w:t>
            </w:r>
          </w:p>
          <w:p w:rsidR="00B50147" w:rsidRPr="00B41FF6" w:rsidRDefault="004323E5" w:rsidP="00902125">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 xml:space="preserve">Recognise simple structures. (Phrases) </w:t>
            </w:r>
          </w:p>
          <w:p w:rsidR="00B41FF6" w:rsidRPr="00B41FF6" w:rsidRDefault="004323E5" w:rsidP="00B41FF6">
            <w:pPr>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Sing expressively with awareness and control at the expressive elements. E.g. timbre, tempo, dynamics</w:t>
            </w:r>
          </w:p>
          <w:tbl>
            <w:tblPr>
              <w:tblpPr w:leftFromText="180" w:rightFromText="180" w:horzAnchor="margin" w:tblpXSpec="right" w:tblpY="338"/>
              <w:tblOverlap w:val="never"/>
              <w:tblW w:w="0" w:type="auto"/>
              <w:tblBorders>
                <w:top w:val="nil"/>
                <w:left w:val="nil"/>
                <w:bottom w:val="nil"/>
                <w:right w:val="nil"/>
              </w:tblBorders>
              <w:tblLook w:val="0000" w:firstRow="0" w:lastRow="0" w:firstColumn="0" w:lastColumn="0" w:noHBand="0" w:noVBand="0"/>
            </w:tblPr>
            <w:tblGrid>
              <w:gridCol w:w="415"/>
            </w:tblGrid>
            <w:tr w:rsidR="00B41FF6" w:rsidRPr="00B41FF6" w:rsidTr="00B41FF6">
              <w:trPr>
                <w:trHeight w:val="527"/>
              </w:trPr>
              <w:tc>
                <w:tcPr>
                  <w:tcW w:w="0" w:type="auto"/>
                </w:tcPr>
                <w:p w:rsidR="00B41FF6" w:rsidRPr="00B41FF6" w:rsidRDefault="00B41FF6" w:rsidP="00B41FF6">
                  <w:pPr>
                    <w:autoSpaceDE w:val="0"/>
                    <w:autoSpaceDN w:val="0"/>
                    <w:adjustRightInd w:val="0"/>
                    <w:spacing w:after="0" w:line="240" w:lineRule="auto"/>
                    <w:rPr>
                      <w:rFonts w:asciiTheme="majorHAnsi" w:hAnsiTheme="majorHAnsi" w:cstheme="majorHAnsi"/>
                      <w:sz w:val="16"/>
                      <w:szCs w:val="16"/>
                    </w:rPr>
                  </w:pPr>
                  <w:r w:rsidRPr="00B41FF6">
                    <w:rPr>
                      <w:rFonts w:asciiTheme="majorHAnsi" w:hAnsiTheme="majorHAnsi" w:cstheme="majorHAnsi"/>
                      <w:color w:val="000000"/>
                      <w:sz w:val="16"/>
                      <w:szCs w:val="16"/>
                    </w:rPr>
                    <w:t xml:space="preserve"> </w:t>
                  </w:r>
                </w:p>
                <w:p w:rsidR="00B41FF6" w:rsidRPr="00B41FF6" w:rsidRDefault="00B41FF6" w:rsidP="00B41FF6">
                  <w:pPr>
                    <w:autoSpaceDE w:val="0"/>
                    <w:autoSpaceDN w:val="0"/>
                    <w:adjustRightInd w:val="0"/>
                    <w:spacing w:after="0" w:line="240" w:lineRule="auto"/>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p>
                <w:p w:rsidR="00B41FF6" w:rsidRPr="00B41FF6" w:rsidRDefault="00B41FF6" w:rsidP="00B41FF6">
                  <w:pPr>
                    <w:autoSpaceDE w:val="0"/>
                    <w:autoSpaceDN w:val="0"/>
                    <w:adjustRightInd w:val="0"/>
                    <w:spacing w:after="0" w:line="240" w:lineRule="auto"/>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Pr="00B41FF6">
                    <w:rPr>
                      <w:rFonts w:asciiTheme="majorHAnsi" w:hAnsiTheme="majorHAnsi" w:cstheme="majorHAnsi"/>
                      <w:color w:val="000000"/>
                      <w:sz w:val="16"/>
                      <w:szCs w:val="16"/>
                    </w:rPr>
                    <w:t xml:space="preserve"> </w:t>
                  </w:r>
                </w:p>
                <w:p w:rsidR="00B41FF6" w:rsidRPr="00B41FF6" w:rsidRDefault="00B41FF6" w:rsidP="00B41FF6">
                  <w:pPr>
                    <w:autoSpaceDE w:val="0"/>
                    <w:autoSpaceDN w:val="0"/>
                    <w:adjustRightInd w:val="0"/>
                    <w:spacing w:after="0" w:line="240" w:lineRule="auto"/>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p>
                <w:p w:rsidR="00B41FF6" w:rsidRPr="00B41FF6" w:rsidRDefault="00B41FF6" w:rsidP="00B41FF6">
                  <w:pPr>
                    <w:autoSpaceDE w:val="0"/>
                    <w:autoSpaceDN w:val="0"/>
                    <w:adjustRightInd w:val="0"/>
                    <w:spacing w:after="0" w:line="240" w:lineRule="auto"/>
                    <w:rPr>
                      <w:rFonts w:asciiTheme="majorHAnsi" w:hAnsiTheme="majorHAnsi" w:cstheme="majorHAnsi"/>
                      <w:color w:val="000000"/>
                      <w:sz w:val="16"/>
                      <w:szCs w:val="16"/>
                    </w:rPr>
                  </w:pPr>
                </w:p>
              </w:tc>
            </w:tr>
          </w:tbl>
          <w:p w:rsidR="00B41FF6" w:rsidRPr="00B41FF6" w:rsidRDefault="00B41FF6" w:rsidP="00B41FF6">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Sing songs and create different vocal effects. </w:t>
            </w:r>
          </w:p>
          <w:p w:rsidR="00B50147" w:rsidRPr="00B41FF6" w:rsidRDefault="004323E5" w:rsidP="00B50147">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Understand how mouth shapes can affect voice sounds.</w:t>
            </w:r>
          </w:p>
          <w:p w:rsidR="00B41FF6" w:rsidRPr="00B50147" w:rsidRDefault="004323E5" w:rsidP="00B50147">
            <w:pPr>
              <w:autoSpaceDE w:val="0"/>
              <w:autoSpaceDN w:val="0"/>
              <w:adjustRightInd w:val="0"/>
              <w:rPr>
                <w:rFonts w:asciiTheme="majorHAnsi" w:hAnsiTheme="majorHAnsi" w:cstheme="majorHAnsi"/>
                <w:color w:val="000000"/>
                <w:sz w:val="16"/>
                <w:szCs w:val="16"/>
              </w:rPr>
            </w:pPr>
            <w:r w:rsidRPr="00B41FF6">
              <w:rPr>
                <w:rFonts w:asciiTheme="majorHAnsi" w:hAnsiTheme="majorHAnsi" w:cstheme="majorHAnsi"/>
                <w:color w:val="000000"/>
                <w:sz w:val="16"/>
                <w:szCs w:val="16"/>
              </w:rPr>
              <w:t xml:space="preserve"> </w:t>
            </w:r>
            <w:r w:rsidR="00B41FF6" w:rsidRPr="00B41FF6">
              <w:rPr>
                <w:rFonts w:asciiTheme="majorHAnsi" w:hAnsiTheme="majorHAnsi" w:cstheme="majorHAnsi"/>
                <w:color w:val="000000"/>
                <w:sz w:val="16"/>
                <w:szCs w:val="16"/>
              </w:rPr>
              <w:t>Internalise sounds by singing parts of a song ‘in their heads.’</w:t>
            </w:r>
          </w:p>
        </w:tc>
      </w:tr>
      <w:tr w:rsidR="004323E5" w:rsidTr="004323E5">
        <w:trPr>
          <w:trHeight w:val="964"/>
        </w:trPr>
        <w:tc>
          <w:tcPr>
            <w:tcW w:w="1980" w:type="dxa"/>
          </w:tcPr>
          <w:p w:rsidR="004323E5" w:rsidRPr="00867A74" w:rsidRDefault="004323E5" w:rsidP="00BA57F8">
            <w:pPr>
              <w:pStyle w:val="Default"/>
              <w:rPr>
                <w:rFonts w:asciiTheme="majorHAnsi" w:hAnsiTheme="majorHAnsi" w:cstheme="majorHAnsi"/>
                <w:sz w:val="18"/>
                <w:szCs w:val="18"/>
              </w:rPr>
            </w:pPr>
            <w:r w:rsidRPr="00867A74">
              <w:rPr>
                <w:rFonts w:asciiTheme="majorHAnsi" w:hAnsiTheme="majorHAnsi" w:cstheme="majorHAnsi"/>
                <w:bCs/>
                <w:sz w:val="18"/>
                <w:szCs w:val="18"/>
              </w:rPr>
              <w:t>Listening, Memory and Movement.</w:t>
            </w:r>
          </w:p>
        </w:tc>
        <w:tc>
          <w:tcPr>
            <w:tcW w:w="13908" w:type="dxa"/>
            <w:gridSpan w:val="2"/>
          </w:tcPr>
          <w:p w:rsidR="004323E5" w:rsidRDefault="00B50147"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3 and 4</w:t>
            </w:r>
          </w:p>
          <w:p w:rsidR="004B7B12" w:rsidRPr="004B7B12" w:rsidRDefault="004323E5" w:rsidP="004B7B12">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sidRPr="00676CDF">
              <w:rPr>
                <w:rFonts w:asciiTheme="majorHAnsi" w:hAnsiTheme="majorHAnsi" w:cstheme="majorHAnsi"/>
                <w:color w:val="000000"/>
                <w:sz w:val="18"/>
                <w:szCs w:val="18"/>
              </w:rPr>
              <w:t xml:space="preserve"> </w:t>
            </w:r>
            <w:r w:rsidR="004B7B12" w:rsidRPr="004B7B12">
              <w:rPr>
                <w:rFonts w:asciiTheme="majorHAnsi" w:hAnsiTheme="majorHAnsi" w:cstheme="majorHAnsi"/>
                <w:color w:val="000000"/>
                <w:sz w:val="16"/>
                <w:szCs w:val="16"/>
              </w:rPr>
              <w:t xml:space="preserve">Identify melodic phrases and play them by ear. </w:t>
            </w:r>
          </w:p>
          <w:p w:rsidR="004B7B12" w:rsidRPr="004B7B12" w:rsidRDefault="004B7B12" w:rsidP="004B7B12">
            <w:pPr>
              <w:autoSpaceDE w:val="0"/>
              <w:autoSpaceDN w:val="0"/>
              <w:adjustRightInd w:val="0"/>
              <w:rPr>
                <w:rFonts w:asciiTheme="majorHAnsi" w:hAnsiTheme="majorHAnsi" w:cstheme="majorHAnsi"/>
                <w:color w:val="000000"/>
                <w:sz w:val="16"/>
                <w:szCs w:val="16"/>
              </w:rPr>
            </w:pPr>
            <w:r w:rsidRPr="004B7B12">
              <w:rPr>
                <w:rFonts w:asciiTheme="majorHAnsi" w:hAnsiTheme="majorHAnsi" w:cstheme="majorHAnsi"/>
                <w:color w:val="000000"/>
                <w:sz w:val="16"/>
                <w:szCs w:val="16"/>
              </w:rPr>
              <w:t xml:space="preserve"> Create sequences of movements in response to sounds. </w:t>
            </w:r>
          </w:p>
          <w:p w:rsidR="004B7B12" w:rsidRPr="004B7B12" w:rsidRDefault="004B7B12" w:rsidP="004B7B12">
            <w:pPr>
              <w:autoSpaceDE w:val="0"/>
              <w:autoSpaceDN w:val="0"/>
              <w:adjustRightInd w:val="0"/>
              <w:rPr>
                <w:rFonts w:asciiTheme="majorHAnsi" w:hAnsiTheme="majorHAnsi" w:cstheme="majorHAnsi"/>
                <w:color w:val="000000"/>
                <w:sz w:val="16"/>
                <w:szCs w:val="16"/>
              </w:rPr>
            </w:pPr>
            <w:r w:rsidRPr="004B7B12">
              <w:rPr>
                <w:rFonts w:asciiTheme="majorHAnsi" w:hAnsiTheme="majorHAnsi" w:cstheme="majorHAnsi"/>
                <w:color w:val="000000"/>
                <w:sz w:val="16"/>
                <w:szCs w:val="16"/>
              </w:rPr>
              <w:t> Explore and chose dif</w:t>
            </w:r>
            <w:r>
              <w:rPr>
                <w:rFonts w:asciiTheme="majorHAnsi" w:hAnsiTheme="majorHAnsi" w:cstheme="majorHAnsi"/>
                <w:color w:val="000000"/>
                <w:sz w:val="16"/>
                <w:szCs w:val="16"/>
              </w:rPr>
              <w:t>ferent movements to describe …?</w:t>
            </w:r>
          </w:p>
          <w:p w:rsidR="004B7B12" w:rsidRPr="004B7B12" w:rsidRDefault="004B7B12" w:rsidP="004B7B12">
            <w:pPr>
              <w:autoSpaceDE w:val="0"/>
              <w:autoSpaceDN w:val="0"/>
              <w:adjustRightInd w:val="0"/>
              <w:rPr>
                <w:rFonts w:asciiTheme="majorHAnsi" w:hAnsiTheme="majorHAnsi" w:cstheme="majorHAnsi"/>
                <w:color w:val="000000"/>
                <w:sz w:val="16"/>
                <w:szCs w:val="16"/>
              </w:rPr>
            </w:pPr>
            <w:r w:rsidRPr="004B7B12">
              <w:rPr>
                <w:rFonts w:asciiTheme="majorHAnsi" w:hAnsiTheme="majorHAnsi" w:cstheme="majorHAnsi"/>
                <w:color w:val="000000"/>
                <w:sz w:val="16"/>
                <w:szCs w:val="16"/>
              </w:rPr>
              <w:t xml:space="preserve"> Demonstrate the ability to recognise the use of structure and expressive elements through dance. </w:t>
            </w:r>
          </w:p>
          <w:p w:rsidR="00057209" w:rsidRPr="00057209" w:rsidRDefault="004B7B12" w:rsidP="004B7B12">
            <w:pPr>
              <w:autoSpaceDE w:val="0"/>
              <w:autoSpaceDN w:val="0"/>
              <w:adjustRightInd w:val="0"/>
              <w:rPr>
                <w:rFonts w:asciiTheme="majorHAnsi" w:hAnsiTheme="majorHAnsi" w:cstheme="majorHAnsi"/>
                <w:color w:val="000000"/>
                <w:sz w:val="16"/>
                <w:szCs w:val="16"/>
              </w:rPr>
            </w:pPr>
            <w:r w:rsidRPr="004B7B12">
              <w:rPr>
                <w:rFonts w:asciiTheme="majorHAnsi" w:hAnsiTheme="majorHAnsi" w:cstheme="majorHAnsi"/>
                <w:color w:val="000000"/>
                <w:sz w:val="16"/>
                <w:szCs w:val="16"/>
              </w:rPr>
              <w:t xml:space="preserve"> Identify phrases that could be used as an introduction, interlude and ending. </w:t>
            </w:r>
          </w:p>
        </w:tc>
      </w:tr>
      <w:tr w:rsidR="007C165E" w:rsidTr="004B7B12">
        <w:trPr>
          <w:trHeight w:val="510"/>
        </w:trPr>
        <w:tc>
          <w:tcPr>
            <w:tcW w:w="1980" w:type="dxa"/>
          </w:tcPr>
          <w:p w:rsidR="007C165E" w:rsidRPr="00867A74" w:rsidRDefault="007C165E" w:rsidP="00BA57F8">
            <w:pPr>
              <w:pStyle w:val="Default"/>
              <w:rPr>
                <w:rFonts w:asciiTheme="majorHAnsi" w:hAnsiTheme="majorHAnsi" w:cstheme="majorHAnsi"/>
                <w:bCs/>
                <w:sz w:val="18"/>
                <w:szCs w:val="18"/>
              </w:rPr>
            </w:pPr>
            <w:r w:rsidRPr="00867A74">
              <w:rPr>
                <w:rFonts w:asciiTheme="majorHAnsi" w:hAnsiTheme="majorHAnsi" w:cstheme="majorHAnsi"/>
                <w:sz w:val="18"/>
                <w:szCs w:val="18"/>
              </w:rPr>
              <w:t>Evaluating and appraising</w:t>
            </w:r>
          </w:p>
        </w:tc>
        <w:tc>
          <w:tcPr>
            <w:tcW w:w="13908" w:type="dxa"/>
            <w:gridSpan w:val="2"/>
          </w:tcPr>
          <w:p w:rsidR="007C165E" w:rsidRDefault="00B50147" w:rsidP="007C165E">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3 and 4</w:t>
            </w:r>
          </w:p>
          <w:p w:rsidR="004B7B12" w:rsidRPr="00905724" w:rsidRDefault="007C165E" w:rsidP="00057209">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w:t>
            </w:r>
            <w:r w:rsidR="004B7B12" w:rsidRPr="004B7B12">
              <w:rPr>
                <w:rFonts w:asciiTheme="majorHAnsi" w:hAnsiTheme="majorHAnsi" w:cstheme="majorHAnsi"/>
                <w:color w:val="000000"/>
                <w:sz w:val="16"/>
                <w:szCs w:val="16"/>
              </w:rPr>
              <w:t>Recognise how music can reflect different intentions.</w:t>
            </w:r>
          </w:p>
          <w:p w:rsidR="00057209" w:rsidRPr="00905724" w:rsidRDefault="00057209" w:rsidP="00057209">
            <w:pPr>
              <w:autoSpaceDE w:val="0"/>
              <w:autoSpaceDN w:val="0"/>
              <w:adjustRightInd w:val="0"/>
              <w:rPr>
                <w:rFonts w:asciiTheme="majorHAnsi" w:hAnsiTheme="majorHAnsi" w:cstheme="majorHAnsi"/>
                <w:color w:val="000000"/>
                <w:sz w:val="16"/>
                <w:szCs w:val="16"/>
              </w:rPr>
            </w:pPr>
          </w:p>
        </w:tc>
      </w:tr>
      <w:tr w:rsidR="00BA57F8" w:rsidTr="00BA57F8">
        <w:trPr>
          <w:trHeight w:val="1176"/>
        </w:trPr>
        <w:tc>
          <w:tcPr>
            <w:tcW w:w="1980" w:type="dxa"/>
          </w:tcPr>
          <w:p w:rsidR="00BA57F8" w:rsidRPr="00317084" w:rsidRDefault="00BA57F8" w:rsidP="00BA57F8">
            <w:pPr>
              <w:autoSpaceDE w:val="0"/>
              <w:autoSpaceDN w:val="0"/>
              <w:adjustRightInd w:val="0"/>
              <w:rPr>
                <w:rFonts w:asciiTheme="majorHAnsi" w:hAnsiTheme="majorHAnsi" w:cstheme="majorHAnsi"/>
                <w:bCs/>
                <w:color w:val="000000"/>
                <w:sz w:val="18"/>
                <w:szCs w:val="18"/>
              </w:rPr>
            </w:pPr>
            <w:r w:rsidRPr="00867A74">
              <w:rPr>
                <w:sz w:val="18"/>
                <w:szCs w:val="18"/>
              </w:rPr>
              <w:t xml:space="preserve">Controlling pulse </w:t>
            </w:r>
            <w:r>
              <w:rPr>
                <w:sz w:val="18"/>
                <w:szCs w:val="18"/>
              </w:rPr>
              <w:t xml:space="preserve">(beat) </w:t>
            </w:r>
            <w:r w:rsidRPr="00867A74">
              <w:rPr>
                <w:sz w:val="18"/>
                <w:szCs w:val="18"/>
              </w:rPr>
              <w:t>and rhythm</w:t>
            </w:r>
          </w:p>
        </w:tc>
        <w:tc>
          <w:tcPr>
            <w:tcW w:w="7087" w:type="dxa"/>
          </w:tcPr>
          <w:p w:rsidR="004323E5" w:rsidRDefault="00B50147"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3</w:t>
            </w:r>
          </w:p>
          <w:p w:rsidR="00305576" w:rsidRPr="00305576" w:rsidRDefault="00BA57F8" w:rsidP="00305576">
            <w:pPr>
              <w:rPr>
                <w:rFonts w:asciiTheme="majorHAnsi" w:hAnsiTheme="majorHAnsi" w:cstheme="majorHAnsi"/>
                <w:sz w:val="16"/>
                <w:szCs w:val="16"/>
              </w:rPr>
            </w:pPr>
            <w:r w:rsidRPr="00187422">
              <w:rPr>
                <w:rFonts w:asciiTheme="majorHAnsi" w:hAnsiTheme="majorHAnsi" w:cstheme="majorHAnsi"/>
                <w:b/>
                <w:color w:val="000000"/>
                <w:sz w:val="16"/>
                <w:szCs w:val="16"/>
                <w:highlight w:val="yellow"/>
              </w:rPr>
              <w:t></w:t>
            </w:r>
            <w:r w:rsidRPr="00305576">
              <w:rPr>
                <w:rFonts w:asciiTheme="majorHAnsi" w:hAnsiTheme="majorHAnsi" w:cstheme="majorHAnsi"/>
                <w:color w:val="000000"/>
                <w:sz w:val="16"/>
                <w:szCs w:val="16"/>
              </w:rPr>
              <w:t xml:space="preserve"> </w:t>
            </w:r>
            <w:r w:rsidR="00305576" w:rsidRPr="00305576">
              <w:rPr>
                <w:rFonts w:asciiTheme="majorHAnsi" w:hAnsiTheme="majorHAnsi" w:cstheme="majorHAnsi"/>
                <w:bCs/>
                <w:sz w:val="16"/>
                <w:szCs w:val="16"/>
                <w:u w:val="single"/>
              </w:rPr>
              <w:t>Exploring and creating rhythms</w:t>
            </w:r>
            <w:r w:rsidR="00305576" w:rsidRPr="00305576">
              <w:rPr>
                <w:rFonts w:asciiTheme="majorHAnsi" w:hAnsiTheme="majorHAnsi" w:cstheme="majorHAnsi"/>
                <w:bCs/>
                <w:sz w:val="16"/>
                <w:szCs w:val="16"/>
              </w:rPr>
              <w:t>.</w:t>
            </w:r>
            <w:r w:rsidR="00305576" w:rsidRPr="00305576">
              <w:rPr>
                <w:rFonts w:asciiTheme="majorHAnsi" w:hAnsiTheme="majorHAnsi" w:cstheme="majorHAnsi"/>
                <w:sz w:val="16"/>
                <w:szCs w:val="16"/>
              </w:rPr>
              <w:t xml:space="preserve"> S</w:t>
            </w:r>
            <w:r w:rsidR="00305576" w:rsidRPr="00305576">
              <w:rPr>
                <w:rFonts w:asciiTheme="majorHAnsi" w:hAnsiTheme="majorHAnsi" w:cstheme="majorHAnsi"/>
                <w:bCs/>
                <w:sz w:val="16"/>
                <w:szCs w:val="16"/>
              </w:rPr>
              <w:t>ing and compose music</w:t>
            </w:r>
            <w:r w:rsidR="00305576">
              <w:rPr>
                <w:rFonts w:asciiTheme="majorHAnsi" w:hAnsiTheme="majorHAnsi" w:cstheme="majorHAnsi"/>
                <w:sz w:val="16"/>
                <w:szCs w:val="16"/>
              </w:rPr>
              <w:t xml:space="preserve"> -build into </w:t>
            </w:r>
            <w:r w:rsidR="00305576" w:rsidRPr="00305576">
              <w:rPr>
                <w:rFonts w:asciiTheme="majorHAnsi" w:hAnsiTheme="majorHAnsi" w:cstheme="majorHAnsi"/>
                <w:sz w:val="16"/>
                <w:szCs w:val="16"/>
              </w:rPr>
              <w:t xml:space="preserve">performance. </w:t>
            </w:r>
            <w:r w:rsidR="004851AD">
              <w:rPr>
                <w:rFonts w:asciiTheme="majorHAnsi" w:hAnsiTheme="majorHAnsi" w:cstheme="majorHAnsi"/>
                <w:sz w:val="16"/>
                <w:szCs w:val="16"/>
              </w:rPr>
              <w:t>(</w:t>
            </w:r>
            <w:r w:rsidR="00305576">
              <w:rPr>
                <w:rFonts w:asciiTheme="majorHAnsi" w:hAnsiTheme="majorHAnsi" w:cstheme="majorHAnsi"/>
                <w:sz w:val="16"/>
                <w:szCs w:val="16"/>
              </w:rPr>
              <w:t>Building)</w:t>
            </w:r>
          </w:p>
          <w:p w:rsidR="00D42F21" w:rsidRPr="00F9375A" w:rsidRDefault="00BA57F8" w:rsidP="00D42F21">
            <w:pPr>
              <w:autoSpaceDE w:val="0"/>
              <w:autoSpaceDN w:val="0"/>
              <w:adjustRightInd w:val="0"/>
              <w:rPr>
                <w:rFonts w:asciiTheme="majorHAnsi" w:hAnsiTheme="majorHAnsi" w:cstheme="majorHAnsi"/>
                <w:sz w:val="16"/>
                <w:szCs w:val="16"/>
              </w:rPr>
            </w:pPr>
            <w:r w:rsidRPr="00187422">
              <w:rPr>
                <w:rFonts w:asciiTheme="majorHAnsi" w:hAnsiTheme="majorHAnsi" w:cstheme="majorHAnsi"/>
                <w:b/>
                <w:color w:val="000000"/>
                <w:sz w:val="18"/>
                <w:szCs w:val="18"/>
                <w:highlight w:val="yellow"/>
              </w:rPr>
              <w:t></w:t>
            </w:r>
            <w:r w:rsidRPr="00676CDF">
              <w:rPr>
                <w:rFonts w:asciiTheme="majorHAnsi" w:hAnsiTheme="majorHAnsi" w:cstheme="majorHAnsi"/>
                <w:color w:val="000000"/>
                <w:sz w:val="18"/>
                <w:szCs w:val="18"/>
              </w:rPr>
              <w:t xml:space="preserve"> </w:t>
            </w:r>
            <w:r w:rsidR="00F9375A" w:rsidRPr="00F9375A">
              <w:rPr>
                <w:rFonts w:asciiTheme="majorHAnsi" w:hAnsiTheme="majorHAnsi" w:cstheme="majorHAnsi"/>
                <w:sz w:val="16"/>
                <w:szCs w:val="16"/>
              </w:rPr>
              <w:t xml:space="preserve">Develop their understanding of </w:t>
            </w:r>
            <w:r w:rsidR="00F9375A" w:rsidRPr="00187422">
              <w:rPr>
                <w:rFonts w:asciiTheme="majorHAnsi" w:hAnsiTheme="majorHAnsi" w:cstheme="majorHAnsi"/>
                <w:bCs/>
                <w:sz w:val="16"/>
                <w:szCs w:val="16"/>
                <w:u w:val="single"/>
              </w:rPr>
              <w:t>beat</w:t>
            </w:r>
            <w:r w:rsidR="00F9375A" w:rsidRPr="00F9375A">
              <w:rPr>
                <w:rFonts w:asciiTheme="majorHAnsi" w:hAnsiTheme="majorHAnsi" w:cstheme="majorHAnsi"/>
                <w:bCs/>
                <w:sz w:val="16"/>
                <w:szCs w:val="16"/>
              </w:rPr>
              <w:t>, metre and rhythm</w:t>
            </w:r>
            <w:r w:rsidR="00F9375A" w:rsidRPr="00F9375A">
              <w:rPr>
                <w:rFonts w:asciiTheme="majorHAnsi" w:hAnsiTheme="majorHAnsi" w:cstheme="majorHAnsi"/>
                <w:sz w:val="16"/>
                <w:szCs w:val="16"/>
              </w:rPr>
              <w:t xml:space="preserve">. They combine melodic </w:t>
            </w:r>
            <w:r w:rsidR="00F9375A" w:rsidRPr="00F9375A">
              <w:rPr>
                <w:rFonts w:asciiTheme="majorHAnsi" w:hAnsiTheme="majorHAnsi" w:cstheme="majorHAnsi"/>
                <w:bCs/>
                <w:sz w:val="16"/>
                <w:szCs w:val="16"/>
              </w:rPr>
              <w:t>and rhythmic patterns</w:t>
            </w:r>
            <w:r w:rsidR="00F9375A">
              <w:rPr>
                <w:rFonts w:asciiTheme="majorHAnsi" w:hAnsiTheme="majorHAnsi" w:cstheme="majorHAnsi"/>
                <w:bCs/>
                <w:sz w:val="16"/>
                <w:szCs w:val="16"/>
              </w:rPr>
              <w:t>. (*Time)</w:t>
            </w:r>
          </w:p>
          <w:p w:rsidR="00D42F21" w:rsidRPr="00D42F21" w:rsidRDefault="00BA57F8" w:rsidP="00D42F21">
            <w:pPr>
              <w:autoSpaceDE w:val="0"/>
              <w:autoSpaceDN w:val="0"/>
              <w:adjustRightInd w:val="0"/>
              <w:rPr>
                <w:rFonts w:asciiTheme="majorHAnsi" w:hAnsiTheme="majorHAnsi" w:cstheme="majorHAnsi"/>
                <w:sz w:val="16"/>
                <w:szCs w:val="16"/>
              </w:rPr>
            </w:pPr>
            <w:r w:rsidRPr="00716ADD">
              <w:rPr>
                <w:rFonts w:asciiTheme="majorHAnsi" w:hAnsiTheme="majorHAnsi" w:cstheme="majorHAnsi"/>
                <w:b/>
                <w:color w:val="000000"/>
                <w:sz w:val="16"/>
                <w:szCs w:val="16"/>
                <w:highlight w:val="yellow"/>
              </w:rPr>
              <w:t></w:t>
            </w:r>
            <w:r w:rsidRPr="00F9375A">
              <w:rPr>
                <w:rFonts w:asciiTheme="majorHAnsi" w:hAnsiTheme="majorHAnsi" w:cstheme="majorHAnsi"/>
                <w:color w:val="000000"/>
                <w:sz w:val="16"/>
                <w:szCs w:val="16"/>
              </w:rPr>
              <w:t xml:space="preserve"> </w:t>
            </w:r>
            <w:r w:rsidR="00AC6A9C">
              <w:rPr>
                <w:rFonts w:asciiTheme="majorHAnsi" w:hAnsiTheme="majorHAnsi" w:cstheme="majorHAnsi"/>
                <w:bCs/>
                <w:sz w:val="16"/>
                <w:szCs w:val="16"/>
              </w:rPr>
              <w:t xml:space="preserve">Percussion instruments </w:t>
            </w:r>
            <w:r w:rsidR="00AC6A9C" w:rsidRPr="00AC6A9C">
              <w:rPr>
                <w:rFonts w:asciiTheme="majorHAnsi" w:hAnsiTheme="majorHAnsi" w:cstheme="majorHAnsi"/>
                <w:bCs/>
                <w:sz w:val="16"/>
                <w:szCs w:val="16"/>
              </w:rPr>
              <w:t>used to improvise</w:t>
            </w:r>
            <w:r w:rsidR="00AC6A9C" w:rsidRPr="00AC6A9C">
              <w:rPr>
                <w:rFonts w:asciiTheme="majorHAnsi" w:hAnsiTheme="majorHAnsi" w:cstheme="majorHAnsi"/>
                <w:sz w:val="16"/>
                <w:szCs w:val="16"/>
              </w:rPr>
              <w:t xml:space="preserve">, </w:t>
            </w:r>
            <w:r w:rsidR="00AC6A9C" w:rsidRPr="00AC6A9C">
              <w:rPr>
                <w:rFonts w:asciiTheme="majorHAnsi" w:hAnsiTheme="majorHAnsi" w:cstheme="majorHAnsi"/>
                <w:sz w:val="16"/>
                <w:szCs w:val="16"/>
                <w:u w:val="single"/>
              </w:rPr>
              <w:t>create word rhythms</w:t>
            </w:r>
            <w:r w:rsidR="00AC6A9C" w:rsidRPr="00AC6A9C">
              <w:rPr>
                <w:rFonts w:asciiTheme="majorHAnsi" w:hAnsiTheme="majorHAnsi" w:cstheme="majorHAnsi"/>
                <w:sz w:val="16"/>
                <w:szCs w:val="16"/>
              </w:rPr>
              <w:t>. (Human body)</w:t>
            </w:r>
          </w:p>
        </w:tc>
        <w:tc>
          <w:tcPr>
            <w:tcW w:w="6821" w:type="dxa"/>
          </w:tcPr>
          <w:p w:rsidR="004323E5" w:rsidRDefault="004323E5"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 xml:space="preserve">Year </w:t>
            </w:r>
            <w:r w:rsidR="00B50147">
              <w:rPr>
                <w:rFonts w:asciiTheme="majorHAnsi" w:hAnsiTheme="majorHAnsi" w:cstheme="majorHAnsi"/>
                <w:b/>
                <w:sz w:val="18"/>
                <w:szCs w:val="18"/>
              </w:rPr>
              <w:t>4</w:t>
            </w:r>
          </w:p>
          <w:p w:rsidR="00CA5B99" w:rsidRPr="00CA5B99" w:rsidRDefault="00BA57F8" w:rsidP="00CA5B99">
            <w:pPr>
              <w:rPr>
                <w:rFonts w:asciiTheme="majorHAnsi" w:hAnsiTheme="majorHAnsi" w:cstheme="majorHAnsi"/>
                <w:bCs/>
                <w:sz w:val="16"/>
                <w:szCs w:val="16"/>
              </w:rPr>
            </w:pPr>
            <w:r w:rsidRPr="00CA5B99">
              <w:rPr>
                <w:rFonts w:asciiTheme="majorHAnsi" w:hAnsiTheme="majorHAnsi" w:cstheme="majorHAnsi"/>
                <w:b/>
                <w:color w:val="000000"/>
                <w:sz w:val="18"/>
                <w:szCs w:val="18"/>
                <w:highlight w:val="yellow"/>
              </w:rPr>
              <w:t></w:t>
            </w:r>
            <w:r w:rsidRPr="00B321EC">
              <w:rPr>
                <w:b/>
                <w:bCs/>
              </w:rPr>
              <w:t xml:space="preserve"> </w:t>
            </w:r>
            <w:r w:rsidR="00CA5B99" w:rsidRPr="00CA5B99">
              <w:rPr>
                <w:rFonts w:asciiTheme="majorHAnsi" w:hAnsiTheme="majorHAnsi" w:cstheme="majorHAnsi"/>
                <w:bCs/>
                <w:sz w:val="16"/>
                <w:szCs w:val="16"/>
              </w:rPr>
              <w:t>Explore how music can be structured - provide different textures</w:t>
            </w:r>
            <w:r w:rsidR="00CA5B99" w:rsidRPr="00CA5B99">
              <w:rPr>
                <w:rFonts w:asciiTheme="majorHAnsi" w:hAnsiTheme="majorHAnsi" w:cstheme="majorHAnsi"/>
                <w:sz w:val="16"/>
                <w:szCs w:val="16"/>
              </w:rPr>
              <w:t xml:space="preserve">. Use layers and rondo structure to combine ostinati </w:t>
            </w:r>
            <w:r w:rsidR="00CA5B99" w:rsidRPr="00CA5B99">
              <w:rPr>
                <w:rFonts w:asciiTheme="majorHAnsi" w:hAnsiTheme="majorHAnsi" w:cstheme="majorHAnsi"/>
                <w:bCs/>
                <w:sz w:val="16"/>
                <w:szCs w:val="16"/>
              </w:rPr>
              <w:t>- body percussion and tuned instruments.</w:t>
            </w:r>
            <w:r w:rsidR="00CA5B99">
              <w:rPr>
                <w:rFonts w:asciiTheme="majorHAnsi" w:hAnsiTheme="majorHAnsi" w:cstheme="majorHAnsi"/>
                <w:bCs/>
                <w:sz w:val="16"/>
                <w:szCs w:val="16"/>
              </w:rPr>
              <w:t xml:space="preserve"> (Building) </w:t>
            </w:r>
          </w:p>
          <w:p w:rsidR="00D42F21" w:rsidRPr="003E3F10" w:rsidRDefault="00BA57F8" w:rsidP="00D42F21">
            <w:pPr>
              <w:autoSpaceDE w:val="0"/>
              <w:autoSpaceDN w:val="0"/>
              <w:adjustRightInd w:val="0"/>
              <w:rPr>
                <w:rFonts w:asciiTheme="majorHAnsi" w:hAnsiTheme="majorHAnsi" w:cstheme="majorHAnsi"/>
                <w:sz w:val="16"/>
                <w:szCs w:val="16"/>
              </w:rPr>
            </w:pPr>
            <w:r w:rsidRPr="00077AA0">
              <w:rPr>
                <w:rFonts w:asciiTheme="majorHAnsi" w:hAnsiTheme="majorHAnsi" w:cstheme="majorHAnsi"/>
                <w:b/>
                <w:color w:val="000000"/>
                <w:sz w:val="18"/>
                <w:szCs w:val="18"/>
                <w:highlight w:val="yellow"/>
              </w:rPr>
              <w:t></w:t>
            </w:r>
            <w:r w:rsidR="00C11C45">
              <w:rPr>
                <w:rFonts w:asciiTheme="majorHAnsi" w:hAnsiTheme="majorHAnsi" w:cstheme="majorHAnsi"/>
                <w:color w:val="000000"/>
                <w:sz w:val="18"/>
                <w:szCs w:val="18"/>
              </w:rPr>
              <w:t xml:space="preserve"> </w:t>
            </w:r>
            <w:r w:rsidR="004851AD" w:rsidRPr="004851AD">
              <w:rPr>
                <w:rFonts w:asciiTheme="majorHAnsi" w:hAnsiTheme="majorHAnsi" w:cstheme="majorHAnsi"/>
                <w:sz w:val="16"/>
                <w:szCs w:val="16"/>
              </w:rPr>
              <w:t>Music featuring bells &amp; clocks. U</w:t>
            </w:r>
            <w:r w:rsidR="00077AA0" w:rsidRPr="004851AD">
              <w:rPr>
                <w:rFonts w:asciiTheme="majorHAnsi" w:hAnsiTheme="majorHAnsi" w:cstheme="majorHAnsi"/>
                <w:sz w:val="16"/>
                <w:szCs w:val="16"/>
              </w:rPr>
              <w:t>nderstand</w:t>
            </w:r>
            <w:r w:rsidR="004851AD">
              <w:rPr>
                <w:rFonts w:asciiTheme="majorHAnsi" w:hAnsiTheme="majorHAnsi" w:cstheme="majorHAnsi"/>
                <w:sz w:val="16"/>
                <w:szCs w:val="16"/>
              </w:rPr>
              <w:t>ing of</w:t>
            </w:r>
            <w:r w:rsidR="00077AA0" w:rsidRPr="004851AD">
              <w:rPr>
                <w:rFonts w:asciiTheme="majorHAnsi" w:hAnsiTheme="majorHAnsi" w:cstheme="majorHAnsi"/>
                <w:sz w:val="16"/>
                <w:szCs w:val="16"/>
              </w:rPr>
              <w:t xml:space="preserve"> </w:t>
            </w:r>
            <w:r w:rsidR="00077AA0" w:rsidRPr="004851AD">
              <w:rPr>
                <w:rFonts w:asciiTheme="majorHAnsi" w:hAnsiTheme="majorHAnsi" w:cstheme="majorHAnsi"/>
                <w:bCs/>
                <w:sz w:val="16"/>
                <w:szCs w:val="16"/>
              </w:rPr>
              <w:t>rhythm and syncopation.</w:t>
            </w:r>
            <w:r w:rsidR="00077AA0" w:rsidRPr="004851AD">
              <w:rPr>
                <w:rFonts w:asciiTheme="majorHAnsi" w:hAnsiTheme="majorHAnsi" w:cstheme="majorHAnsi"/>
                <w:sz w:val="16"/>
                <w:szCs w:val="16"/>
              </w:rPr>
              <w:t xml:space="preserve"> Learn to </w:t>
            </w:r>
            <w:r w:rsidR="00077AA0" w:rsidRPr="004851AD">
              <w:rPr>
                <w:rFonts w:asciiTheme="majorHAnsi" w:hAnsiTheme="majorHAnsi" w:cstheme="majorHAnsi"/>
                <w:bCs/>
                <w:sz w:val="16"/>
                <w:szCs w:val="16"/>
              </w:rPr>
              <w:t xml:space="preserve">sing &amp; play bell patterns. </w:t>
            </w:r>
            <w:r w:rsidR="00077AA0" w:rsidRPr="004851AD">
              <w:rPr>
                <w:rFonts w:asciiTheme="majorHAnsi" w:hAnsiTheme="majorHAnsi" w:cstheme="majorHAnsi"/>
                <w:sz w:val="16"/>
                <w:szCs w:val="16"/>
              </w:rPr>
              <w:t>C</w:t>
            </w:r>
            <w:r w:rsidR="00077AA0" w:rsidRPr="004851AD">
              <w:rPr>
                <w:rFonts w:asciiTheme="majorHAnsi" w:hAnsiTheme="majorHAnsi" w:cstheme="majorHAnsi"/>
                <w:bCs/>
                <w:sz w:val="16"/>
                <w:szCs w:val="16"/>
              </w:rPr>
              <w:t>reate their own descriptive music.</w:t>
            </w:r>
            <w:r w:rsidR="004851AD">
              <w:rPr>
                <w:rFonts w:asciiTheme="majorHAnsi" w:hAnsiTheme="majorHAnsi" w:cstheme="majorHAnsi"/>
                <w:bCs/>
                <w:sz w:val="16"/>
                <w:szCs w:val="16"/>
              </w:rPr>
              <w:t xml:space="preserve"> (Time)</w:t>
            </w:r>
          </w:p>
        </w:tc>
      </w:tr>
      <w:tr w:rsidR="00BA57F8" w:rsidTr="00BA57F8">
        <w:trPr>
          <w:trHeight w:val="422"/>
        </w:trPr>
        <w:tc>
          <w:tcPr>
            <w:tcW w:w="1980" w:type="dxa"/>
          </w:tcPr>
          <w:p w:rsidR="00BA57F8" w:rsidRPr="00B4088E"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t xml:space="preserve">Exploring sounds, </w:t>
            </w:r>
            <w:r>
              <w:rPr>
                <w:rFonts w:asciiTheme="majorHAnsi" w:hAnsiTheme="majorHAnsi" w:cstheme="majorHAnsi"/>
                <w:sz w:val="18"/>
                <w:szCs w:val="18"/>
              </w:rPr>
              <w:t xml:space="preserve">pitch, </w:t>
            </w:r>
            <w:r w:rsidRPr="00867A74">
              <w:rPr>
                <w:rFonts w:asciiTheme="majorHAnsi" w:hAnsiTheme="majorHAnsi" w:cstheme="majorHAnsi"/>
                <w:sz w:val="18"/>
                <w:szCs w:val="18"/>
              </w:rPr>
              <w:t>melody and accompaniment.</w:t>
            </w:r>
          </w:p>
        </w:tc>
        <w:tc>
          <w:tcPr>
            <w:tcW w:w="7087" w:type="dxa"/>
          </w:tcPr>
          <w:p w:rsidR="00D04C00" w:rsidRPr="00187422" w:rsidRDefault="00BA57F8" w:rsidP="00D04C00">
            <w:pPr>
              <w:rPr>
                <w:rFonts w:asciiTheme="majorHAnsi" w:hAnsiTheme="majorHAnsi" w:cstheme="majorHAnsi"/>
                <w:b/>
                <w:sz w:val="16"/>
                <w:szCs w:val="16"/>
              </w:rPr>
            </w:pPr>
            <w:r w:rsidRPr="00187422">
              <w:rPr>
                <w:rFonts w:asciiTheme="majorHAnsi" w:hAnsiTheme="majorHAnsi" w:cstheme="majorHAnsi"/>
                <w:b/>
                <w:color w:val="000000"/>
                <w:sz w:val="18"/>
                <w:szCs w:val="18"/>
                <w:highlight w:val="yellow"/>
              </w:rPr>
              <w:t></w:t>
            </w:r>
            <w:r w:rsidRPr="00FC357B">
              <w:rPr>
                <w:rFonts w:asciiTheme="majorHAnsi" w:hAnsiTheme="majorHAnsi" w:cstheme="majorHAnsi"/>
                <w:b/>
                <w:bCs/>
                <w:sz w:val="16"/>
                <w:szCs w:val="16"/>
              </w:rPr>
              <w:t xml:space="preserve"> </w:t>
            </w:r>
            <w:r w:rsidR="00D04C00">
              <w:rPr>
                <w:rFonts w:asciiTheme="majorHAnsi" w:hAnsiTheme="majorHAnsi" w:cstheme="majorHAnsi"/>
                <w:sz w:val="16"/>
                <w:szCs w:val="16"/>
              </w:rPr>
              <w:t xml:space="preserve">How </w:t>
            </w:r>
            <w:r w:rsidR="00D04C00" w:rsidRPr="00D04C00">
              <w:rPr>
                <w:rFonts w:asciiTheme="majorHAnsi" w:hAnsiTheme="majorHAnsi" w:cstheme="majorHAnsi"/>
                <w:bCs/>
                <w:sz w:val="16"/>
                <w:szCs w:val="16"/>
              </w:rPr>
              <w:t xml:space="preserve">sounds </w:t>
            </w:r>
            <w:r w:rsidR="00D04C00">
              <w:rPr>
                <w:rFonts w:asciiTheme="majorHAnsi" w:hAnsiTheme="majorHAnsi" w:cstheme="majorHAnsi"/>
                <w:bCs/>
                <w:sz w:val="16"/>
                <w:szCs w:val="16"/>
              </w:rPr>
              <w:t>are produced and classified.</w:t>
            </w:r>
            <w:r w:rsidR="00D04C00">
              <w:rPr>
                <w:rFonts w:asciiTheme="majorHAnsi" w:hAnsiTheme="majorHAnsi" w:cstheme="majorHAnsi"/>
                <w:sz w:val="16"/>
                <w:szCs w:val="16"/>
              </w:rPr>
              <w:t xml:space="preserve"> E</w:t>
            </w:r>
            <w:r w:rsidR="00D04C00" w:rsidRPr="00D04C00">
              <w:rPr>
                <w:rFonts w:asciiTheme="majorHAnsi" w:hAnsiTheme="majorHAnsi" w:cstheme="majorHAnsi"/>
                <w:bCs/>
                <w:sz w:val="16"/>
                <w:szCs w:val="16"/>
              </w:rPr>
              <w:t>xplore timbre and structure</w:t>
            </w:r>
            <w:r w:rsidR="00D04C00">
              <w:rPr>
                <w:rFonts w:asciiTheme="majorHAnsi" w:hAnsiTheme="majorHAnsi" w:cstheme="majorHAnsi"/>
                <w:sz w:val="16"/>
                <w:szCs w:val="16"/>
              </w:rPr>
              <w:t xml:space="preserve"> -</w:t>
            </w:r>
            <w:r w:rsidR="00D04C00" w:rsidRPr="00D04C00">
              <w:rPr>
                <w:rFonts w:asciiTheme="majorHAnsi" w:hAnsiTheme="majorHAnsi" w:cstheme="majorHAnsi"/>
                <w:sz w:val="16"/>
                <w:szCs w:val="16"/>
              </w:rPr>
              <w:t>music from around the world.</w:t>
            </w:r>
            <w:r w:rsidR="00D04C00">
              <w:rPr>
                <w:rFonts w:asciiTheme="majorHAnsi" w:hAnsiTheme="majorHAnsi" w:cstheme="majorHAnsi"/>
                <w:sz w:val="16"/>
                <w:szCs w:val="16"/>
              </w:rPr>
              <w:t xml:space="preserve"> (Sounds)</w:t>
            </w:r>
          </w:p>
          <w:p w:rsidR="00D42F21" w:rsidRPr="00F9375A" w:rsidRDefault="00BA57F8" w:rsidP="00BA57F8">
            <w:pPr>
              <w:autoSpaceDE w:val="0"/>
              <w:autoSpaceDN w:val="0"/>
              <w:adjustRightInd w:val="0"/>
              <w:rPr>
                <w:rFonts w:asciiTheme="majorHAnsi" w:hAnsiTheme="majorHAnsi" w:cstheme="majorHAnsi"/>
                <w:sz w:val="16"/>
                <w:szCs w:val="16"/>
              </w:rPr>
            </w:pPr>
            <w:r w:rsidRPr="00187422">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F9375A" w:rsidRPr="00F9375A">
              <w:rPr>
                <w:rFonts w:asciiTheme="majorHAnsi" w:hAnsiTheme="majorHAnsi" w:cstheme="majorHAnsi"/>
                <w:sz w:val="16"/>
                <w:szCs w:val="16"/>
                <w:u w:val="single"/>
              </w:rPr>
              <w:t xml:space="preserve">Explore the </w:t>
            </w:r>
            <w:r w:rsidR="00F9375A" w:rsidRPr="00F9375A">
              <w:rPr>
                <w:rFonts w:asciiTheme="majorHAnsi" w:hAnsiTheme="majorHAnsi" w:cstheme="majorHAnsi"/>
                <w:bCs/>
                <w:sz w:val="16"/>
                <w:szCs w:val="16"/>
                <w:u w:val="single"/>
              </w:rPr>
              <w:t>pentatonic scale</w:t>
            </w:r>
            <w:r w:rsidR="00F9375A" w:rsidRPr="00F9375A">
              <w:rPr>
                <w:rFonts w:asciiTheme="majorHAnsi" w:hAnsiTheme="majorHAnsi" w:cstheme="majorHAnsi"/>
                <w:sz w:val="16"/>
                <w:szCs w:val="16"/>
              </w:rPr>
              <w:t xml:space="preserve"> and ways of </w:t>
            </w:r>
            <w:r w:rsidR="00F9375A" w:rsidRPr="00F9375A">
              <w:rPr>
                <w:rFonts w:asciiTheme="majorHAnsi" w:hAnsiTheme="majorHAnsi" w:cstheme="majorHAnsi"/>
                <w:bCs/>
                <w:sz w:val="16"/>
                <w:szCs w:val="16"/>
              </w:rPr>
              <w:t>notating pitch.</w:t>
            </w:r>
            <w:r w:rsidR="00F9375A">
              <w:rPr>
                <w:rFonts w:asciiTheme="majorHAnsi" w:hAnsiTheme="majorHAnsi" w:cstheme="majorHAnsi"/>
                <w:bCs/>
                <w:sz w:val="16"/>
                <w:szCs w:val="16"/>
              </w:rPr>
              <w:t xml:space="preserve"> (*China) </w:t>
            </w:r>
          </w:p>
          <w:p w:rsidR="00AC6A9C" w:rsidRPr="00AC6A9C" w:rsidRDefault="00BA57F8" w:rsidP="00AC6A9C">
            <w:pPr>
              <w:rPr>
                <w:rFonts w:asciiTheme="majorHAnsi" w:hAnsiTheme="majorHAnsi" w:cstheme="majorHAnsi"/>
                <w:sz w:val="16"/>
                <w:szCs w:val="16"/>
              </w:rPr>
            </w:pPr>
            <w:r w:rsidRPr="00187422">
              <w:rPr>
                <w:rFonts w:asciiTheme="majorHAnsi" w:hAnsiTheme="majorHAnsi" w:cstheme="majorHAnsi"/>
                <w:b/>
                <w:color w:val="000000"/>
                <w:sz w:val="16"/>
                <w:szCs w:val="16"/>
                <w:highlight w:val="yellow"/>
              </w:rPr>
              <w:t></w:t>
            </w:r>
            <w:r w:rsidRPr="00F9375A">
              <w:rPr>
                <w:rFonts w:asciiTheme="majorHAnsi" w:hAnsiTheme="majorHAnsi" w:cstheme="majorHAnsi"/>
                <w:color w:val="000000"/>
                <w:sz w:val="16"/>
                <w:szCs w:val="16"/>
              </w:rPr>
              <w:t xml:space="preserve"> </w:t>
            </w:r>
            <w:r w:rsidR="00AC6A9C" w:rsidRPr="00AC6A9C">
              <w:rPr>
                <w:rFonts w:asciiTheme="majorHAnsi" w:hAnsiTheme="majorHAnsi" w:cstheme="majorHAnsi"/>
                <w:sz w:val="16"/>
                <w:szCs w:val="16"/>
                <w:u w:val="single"/>
              </w:rPr>
              <w:t xml:space="preserve">Origins </w:t>
            </w:r>
            <w:r w:rsidR="00AC6A9C" w:rsidRPr="00AC6A9C">
              <w:rPr>
                <w:rFonts w:asciiTheme="majorHAnsi" w:hAnsiTheme="majorHAnsi" w:cstheme="majorHAnsi"/>
                <w:bCs/>
                <w:sz w:val="16"/>
                <w:szCs w:val="16"/>
                <w:u w:val="single"/>
              </w:rPr>
              <w:t>of pitch notations</w:t>
            </w:r>
            <w:r w:rsidR="00AC6A9C" w:rsidRPr="00AC6A9C">
              <w:rPr>
                <w:rFonts w:asciiTheme="majorHAnsi" w:hAnsiTheme="majorHAnsi" w:cstheme="majorHAnsi"/>
                <w:sz w:val="16"/>
                <w:szCs w:val="16"/>
              </w:rPr>
              <w:t xml:space="preserve"> introduced. (In the past) </w:t>
            </w:r>
          </w:p>
          <w:p w:rsidR="00BA57F8" w:rsidRPr="00716ADD" w:rsidRDefault="00BA57F8" w:rsidP="00716ADD">
            <w:pPr>
              <w:rPr>
                <w:rFonts w:asciiTheme="majorHAnsi" w:hAnsiTheme="majorHAnsi" w:cstheme="majorHAnsi"/>
                <w:bCs/>
                <w:sz w:val="16"/>
                <w:szCs w:val="16"/>
              </w:rPr>
            </w:pPr>
            <w:r w:rsidRPr="00716ADD">
              <w:rPr>
                <w:rFonts w:asciiTheme="majorHAnsi" w:hAnsiTheme="majorHAnsi" w:cstheme="majorHAnsi"/>
                <w:b/>
                <w:color w:val="000000"/>
                <w:sz w:val="16"/>
                <w:szCs w:val="16"/>
                <w:highlight w:val="yellow"/>
              </w:rPr>
              <w:lastRenderedPageBreak/>
              <w:t></w:t>
            </w:r>
            <w:r w:rsidRPr="00AC6A9C">
              <w:rPr>
                <w:rFonts w:asciiTheme="majorHAnsi" w:hAnsiTheme="majorHAnsi" w:cstheme="majorHAnsi"/>
                <w:color w:val="000000"/>
                <w:sz w:val="16"/>
                <w:szCs w:val="16"/>
              </w:rPr>
              <w:t xml:space="preserve"> </w:t>
            </w:r>
            <w:r w:rsidR="00AC6A9C" w:rsidRPr="00AC6A9C">
              <w:rPr>
                <w:rFonts w:asciiTheme="majorHAnsi" w:hAnsiTheme="majorHAnsi" w:cstheme="majorHAnsi"/>
                <w:bCs/>
                <w:sz w:val="16"/>
                <w:szCs w:val="16"/>
              </w:rPr>
              <w:t>Language learning through songs.</w:t>
            </w:r>
            <w:r w:rsidR="00AC6A9C">
              <w:rPr>
                <w:rFonts w:asciiTheme="majorHAnsi" w:hAnsiTheme="majorHAnsi" w:cstheme="majorHAnsi"/>
                <w:bCs/>
                <w:sz w:val="16"/>
                <w:szCs w:val="16"/>
              </w:rPr>
              <w:t xml:space="preserve"> (Singing French) </w:t>
            </w:r>
            <w:r>
              <w:rPr>
                <w:rFonts w:asciiTheme="majorHAnsi" w:hAnsiTheme="majorHAnsi" w:cstheme="majorHAnsi"/>
                <w:color w:val="000000"/>
                <w:sz w:val="18"/>
                <w:szCs w:val="18"/>
              </w:rPr>
              <w:t xml:space="preserve"> </w:t>
            </w:r>
          </w:p>
          <w:p w:rsidR="00D42F21" w:rsidRPr="00A41E35" w:rsidRDefault="00D42F21" w:rsidP="00D42F21">
            <w:pPr>
              <w:rPr>
                <w:rFonts w:asciiTheme="majorHAnsi" w:hAnsiTheme="majorHAnsi" w:cstheme="majorHAnsi"/>
                <w:sz w:val="16"/>
                <w:szCs w:val="16"/>
              </w:rPr>
            </w:pPr>
          </w:p>
        </w:tc>
        <w:tc>
          <w:tcPr>
            <w:tcW w:w="6821" w:type="dxa"/>
          </w:tcPr>
          <w:p w:rsidR="00D47A97" w:rsidRDefault="00BA57F8" w:rsidP="00D47A97">
            <w:r w:rsidRPr="00CA5B99">
              <w:rPr>
                <w:rFonts w:asciiTheme="majorHAnsi" w:hAnsiTheme="majorHAnsi" w:cstheme="majorHAnsi"/>
                <w:b/>
                <w:color w:val="000000"/>
                <w:sz w:val="18"/>
                <w:szCs w:val="18"/>
                <w:highlight w:val="yellow"/>
              </w:rPr>
              <w:lastRenderedPageBreak/>
              <w:t></w:t>
            </w:r>
            <w:r>
              <w:rPr>
                <w:rFonts w:asciiTheme="majorHAnsi" w:hAnsiTheme="majorHAnsi" w:cstheme="majorHAnsi"/>
                <w:color w:val="000000"/>
                <w:sz w:val="18"/>
                <w:szCs w:val="18"/>
              </w:rPr>
              <w:t xml:space="preserve"> </w:t>
            </w:r>
            <w:r w:rsidR="00D47A97" w:rsidRPr="00D47A97">
              <w:rPr>
                <w:rFonts w:asciiTheme="majorHAnsi" w:hAnsiTheme="majorHAnsi" w:cstheme="majorHAnsi"/>
                <w:bCs/>
                <w:sz w:val="16"/>
                <w:szCs w:val="16"/>
              </w:rPr>
              <w:t>Explore how sounds are produced and classified. U</w:t>
            </w:r>
            <w:r w:rsidR="00D47A97" w:rsidRPr="00D47A97">
              <w:rPr>
                <w:rFonts w:asciiTheme="majorHAnsi" w:hAnsiTheme="majorHAnsi" w:cstheme="majorHAnsi"/>
                <w:sz w:val="16"/>
                <w:szCs w:val="16"/>
              </w:rPr>
              <w:t>se voices to make beatbox so</w:t>
            </w:r>
            <w:r w:rsidR="00CA5B99">
              <w:rPr>
                <w:rFonts w:asciiTheme="majorHAnsi" w:hAnsiTheme="majorHAnsi" w:cstheme="majorHAnsi"/>
                <w:sz w:val="16"/>
                <w:szCs w:val="16"/>
              </w:rPr>
              <w:t xml:space="preserve">unds, sing four-part songs &amp; </w:t>
            </w:r>
            <w:r w:rsidR="00D47A97" w:rsidRPr="00D47A97">
              <w:rPr>
                <w:rFonts w:asciiTheme="majorHAnsi" w:hAnsiTheme="majorHAnsi" w:cstheme="majorHAnsi"/>
                <w:sz w:val="16"/>
                <w:szCs w:val="16"/>
              </w:rPr>
              <w:t>perform a jazzy round. (Sounds)</w:t>
            </w:r>
            <w:r w:rsidR="00D47A97">
              <w:t xml:space="preserve"> </w:t>
            </w:r>
          </w:p>
          <w:p w:rsidR="00D42F21" w:rsidRPr="00CA5B99" w:rsidRDefault="00BA57F8" w:rsidP="00CA5B99">
            <w:pPr>
              <w:rPr>
                <w:rFonts w:asciiTheme="majorHAnsi" w:hAnsiTheme="majorHAnsi" w:cstheme="majorHAnsi"/>
                <w:bCs/>
                <w:color w:val="00B050"/>
                <w:sz w:val="16"/>
                <w:szCs w:val="16"/>
                <w:u w:val="single"/>
              </w:rPr>
            </w:pPr>
            <w:r w:rsidRPr="00CA5B99">
              <w:rPr>
                <w:rFonts w:asciiTheme="majorHAnsi" w:hAnsiTheme="majorHAnsi" w:cstheme="majorHAnsi"/>
                <w:b/>
                <w:color w:val="000000"/>
                <w:sz w:val="18"/>
                <w:szCs w:val="18"/>
                <w:highlight w:val="yellow"/>
              </w:rPr>
              <w:t></w:t>
            </w:r>
            <w:r w:rsidR="00C11C45">
              <w:t xml:space="preserve"> </w:t>
            </w:r>
            <w:r w:rsidR="00CA5B99" w:rsidRPr="00CA5B99">
              <w:rPr>
                <w:rFonts w:asciiTheme="majorHAnsi" w:hAnsiTheme="majorHAnsi" w:cstheme="majorHAnsi"/>
                <w:sz w:val="16"/>
                <w:szCs w:val="16"/>
              </w:rPr>
              <w:t xml:space="preserve">Explore </w:t>
            </w:r>
            <w:r w:rsidR="00CA5B99" w:rsidRPr="00CA5B99">
              <w:rPr>
                <w:rFonts w:asciiTheme="majorHAnsi" w:hAnsiTheme="majorHAnsi" w:cstheme="majorHAnsi"/>
                <w:bCs/>
                <w:sz w:val="16"/>
                <w:szCs w:val="16"/>
              </w:rPr>
              <w:t>pentatonic melodies and syncopated rhythms</w:t>
            </w:r>
            <w:r w:rsidR="00CA5B99">
              <w:rPr>
                <w:rFonts w:asciiTheme="majorHAnsi" w:hAnsiTheme="majorHAnsi" w:cstheme="majorHAnsi"/>
                <w:bCs/>
                <w:sz w:val="16"/>
                <w:szCs w:val="16"/>
              </w:rPr>
              <w:t>. Learn f</w:t>
            </w:r>
            <w:r w:rsidR="00CA5B99" w:rsidRPr="00CA5B99">
              <w:rPr>
                <w:rFonts w:asciiTheme="majorHAnsi" w:hAnsiTheme="majorHAnsi" w:cstheme="majorHAnsi"/>
                <w:sz w:val="16"/>
                <w:szCs w:val="16"/>
              </w:rPr>
              <w:t>undamental dimensions of music are the same all over the world.</w:t>
            </w:r>
          </w:p>
          <w:p w:rsidR="00D42F21" w:rsidRPr="00077AA0" w:rsidRDefault="00BA57F8" w:rsidP="00C11C45">
            <w:pPr>
              <w:rPr>
                <w:rFonts w:asciiTheme="majorHAnsi" w:hAnsiTheme="majorHAnsi" w:cstheme="majorHAnsi"/>
                <w:sz w:val="16"/>
                <w:szCs w:val="16"/>
              </w:rPr>
            </w:pPr>
            <w:r w:rsidRPr="00077AA0">
              <w:rPr>
                <w:rFonts w:asciiTheme="majorHAnsi" w:hAnsiTheme="majorHAnsi" w:cstheme="majorHAnsi"/>
                <w:b/>
                <w:color w:val="000000"/>
                <w:sz w:val="18"/>
                <w:szCs w:val="18"/>
                <w:highlight w:val="yellow"/>
              </w:rPr>
              <w:lastRenderedPageBreak/>
              <w:t></w:t>
            </w:r>
            <w:r>
              <w:rPr>
                <w:rFonts w:asciiTheme="majorHAnsi" w:hAnsiTheme="majorHAnsi" w:cstheme="majorHAnsi"/>
                <w:color w:val="000000"/>
                <w:sz w:val="18"/>
                <w:szCs w:val="18"/>
              </w:rPr>
              <w:t xml:space="preserve"> </w:t>
            </w:r>
            <w:r w:rsidR="00077AA0" w:rsidRPr="00077AA0">
              <w:rPr>
                <w:rFonts w:asciiTheme="majorHAnsi" w:hAnsiTheme="majorHAnsi" w:cstheme="majorHAnsi"/>
                <w:bCs/>
                <w:sz w:val="16"/>
                <w:szCs w:val="16"/>
              </w:rPr>
              <w:t xml:space="preserve">Explore part-singing and accompaniments in four contrasting songs. Focus pitch. </w:t>
            </w:r>
            <w:r w:rsidR="00077AA0">
              <w:rPr>
                <w:rFonts w:asciiTheme="majorHAnsi" w:hAnsiTheme="majorHAnsi" w:cstheme="majorHAnsi"/>
                <w:bCs/>
                <w:sz w:val="16"/>
                <w:szCs w:val="16"/>
              </w:rPr>
              <w:t xml:space="preserve">(Singing Spanish) </w:t>
            </w:r>
          </w:p>
          <w:p w:rsidR="00D42F21" w:rsidRPr="00D42F21" w:rsidRDefault="00D42F21" w:rsidP="00D42F21">
            <w:pPr>
              <w:rPr>
                <w:bCs/>
                <w:sz w:val="16"/>
                <w:szCs w:val="16"/>
              </w:rPr>
            </w:pPr>
          </w:p>
        </w:tc>
      </w:tr>
      <w:tr w:rsidR="00BA57F8" w:rsidTr="00BA57F8">
        <w:trPr>
          <w:trHeight w:val="422"/>
        </w:trPr>
        <w:tc>
          <w:tcPr>
            <w:tcW w:w="1980" w:type="dxa"/>
          </w:tcPr>
          <w:p w:rsidR="00BA57F8" w:rsidRPr="00867A74"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lastRenderedPageBreak/>
              <w:t>Composition</w:t>
            </w:r>
          </w:p>
        </w:tc>
        <w:tc>
          <w:tcPr>
            <w:tcW w:w="7087" w:type="dxa"/>
          </w:tcPr>
          <w:p w:rsidR="00305576" w:rsidRPr="00305576" w:rsidRDefault="00305576" w:rsidP="00305576">
            <w:pPr>
              <w:rPr>
                <w:rFonts w:asciiTheme="majorHAnsi" w:hAnsiTheme="majorHAnsi" w:cstheme="majorHAnsi"/>
                <w:sz w:val="16"/>
                <w:szCs w:val="16"/>
              </w:rPr>
            </w:pPr>
            <w:r w:rsidRPr="00187422">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Pr="00305576">
              <w:rPr>
                <w:rFonts w:asciiTheme="majorHAnsi" w:hAnsiTheme="majorHAnsi" w:cstheme="majorHAnsi"/>
                <w:bCs/>
                <w:sz w:val="16"/>
                <w:szCs w:val="16"/>
              </w:rPr>
              <w:t>Create accompaniments and sound pictures</w:t>
            </w:r>
            <w:r w:rsidRPr="00305576">
              <w:rPr>
                <w:rFonts w:asciiTheme="majorHAnsi" w:hAnsiTheme="majorHAnsi" w:cstheme="majorHAnsi"/>
                <w:sz w:val="16"/>
                <w:szCs w:val="16"/>
              </w:rPr>
              <w:t xml:space="preserve"> -reflect sounds in local environment.</w:t>
            </w:r>
            <w:r>
              <w:rPr>
                <w:rFonts w:asciiTheme="majorHAnsi" w:hAnsiTheme="majorHAnsi" w:cstheme="majorHAnsi"/>
                <w:sz w:val="16"/>
                <w:szCs w:val="16"/>
              </w:rPr>
              <w:t xml:space="preserve"> (Environment)</w:t>
            </w:r>
          </w:p>
          <w:p w:rsidR="00AC6A9C" w:rsidRPr="00AC6A9C" w:rsidRDefault="00AC6A9C" w:rsidP="00F9375A">
            <w:pPr>
              <w:rPr>
                <w:rFonts w:asciiTheme="majorHAnsi" w:hAnsiTheme="majorHAnsi" w:cstheme="majorHAnsi"/>
                <w:bCs/>
                <w:sz w:val="16"/>
                <w:szCs w:val="16"/>
                <w:u w:val="single"/>
              </w:rPr>
            </w:pPr>
            <w:r w:rsidRPr="00187422">
              <w:rPr>
                <w:rFonts w:asciiTheme="majorHAnsi" w:hAnsiTheme="majorHAnsi" w:cstheme="majorHAnsi"/>
                <w:b/>
                <w:color w:val="000000"/>
                <w:sz w:val="18"/>
                <w:szCs w:val="18"/>
                <w:highlight w:val="yellow"/>
              </w:rPr>
              <w:t></w:t>
            </w:r>
            <w:r>
              <w:rPr>
                <w:b/>
                <w:bCs/>
              </w:rPr>
              <w:t xml:space="preserve"> </w:t>
            </w:r>
            <w:r w:rsidRPr="00AC6A9C">
              <w:rPr>
                <w:rFonts w:asciiTheme="majorHAnsi" w:hAnsiTheme="majorHAnsi" w:cstheme="majorHAnsi"/>
                <w:bCs/>
                <w:sz w:val="16"/>
                <w:szCs w:val="16"/>
              </w:rPr>
              <w:t>Make music inspired by technology and computing.</w:t>
            </w:r>
            <w:r w:rsidRPr="00AC6A9C">
              <w:rPr>
                <w:rFonts w:asciiTheme="majorHAnsi" w:hAnsiTheme="majorHAnsi" w:cstheme="majorHAnsi"/>
                <w:sz w:val="16"/>
                <w:szCs w:val="16"/>
              </w:rPr>
              <w:t xml:space="preserve"> Explore and </w:t>
            </w:r>
            <w:r w:rsidRPr="00AC6A9C">
              <w:rPr>
                <w:rFonts w:asciiTheme="majorHAnsi" w:hAnsiTheme="majorHAnsi" w:cstheme="majorHAnsi"/>
                <w:bCs/>
                <w:sz w:val="16"/>
                <w:szCs w:val="16"/>
                <w:u w:val="single"/>
              </w:rPr>
              <w:t>compose sounds</w:t>
            </w:r>
            <w:r>
              <w:rPr>
                <w:rFonts w:asciiTheme="majorHAnsi" w:hAnsiTheme="majorHAnsi" w:cstheme="majorHAnsi"/>
                <w:bCs/>
                <w:sz w:val="16"/>
                <w:szCs w:val="16"/>
                <w:u w:val="single"/>
              </w:rPr>
              <w:t xml:space="preserve"> </w:t>
            </w:r>
            <w:r w:rsidRPr="00AC6A9C">
              <w:rPr>
                <w:rFonts w:asciiTheme="majorHAnsi" w:hAnsiTheme="majorHAnsi" w:cstheme="majorHAnsi"/>
                <w:bCs/>
                <w:sz w:val="16"/>
                <w:szCs w:val="16"/>
              </w:rPr>
              <w:t>(Communication)</w:t>
            </w:r>
          </w:p>
          <w:p w:rsidR="00F9375A" w:rsidRPr="00187422" w:rsidRDefault="00AC6A9C" w:rsidP="00F9375A">
            <w:pPr>
              <w:rPr>
                <w:rFonts w:asciiTheme="majorHAnsi" w:hAnsiTheme="majorHAnsi" w:cstheme="majorHAnsi"/>
                <w:sz w:val="16"/>
                <w:szCs w:val="16"/>
              </w:rPr>
            </w:pPr>
            <w:r w:rsidRPr="00187422">
              <w:rPr>
                <w:rFonts w:asciiTheme="majorHAnsi" w:hAnsiTheme="majorHAnsi" w:cstheme="majorHAnsi"/>
                <w:b/>
                <w:color w:val="000000"/>
                <w:sz w:val="18"/>
                <w:szCs w:val="18"/>
                <w:highlight w:val="yellow"/>
              </w:rPr>
              <w:t></w:t>
            </w:r>
            <w:r>
              <w:rPr>
                <w:b/>
                <w:bCs/>
              </w:rPr>
              <w:t xml:space="preserve"> </w:t>
            </w:r>
            <w:r w:rsidRPr="00AC6A9C">
              <w:rPr>
                <w:rFonts w:asciiTheme="majorHAnsi" w:hAnsiTheme="majorHAnsi" w:cstheme="majorHAnsi"/>
                <w:bCs/>
                <w:sz w:val="16"/>
                <w:szCs w:val="16"/>
              </w:rPr>
              <w:t>P</w:t>
            </w:r>
            <w:r>
              <w:rPr>
                <w:rFonts w:asciiTheme="majorHAnsi" w:hAnsiTheme="majorHAnsi" w:cstheme="majorHAnsi"/>
                <w:bCs/>
                <w:sz w:val="16"/>
                <w:szCs w:val="16"/>
              </w:rPr>
              <w:t xml:space="preserve">erform a song cycle and round - </w:t>
            </w:r>
            <w:r w:rsidRPr="00AC6A9C">
              <w:rPr>
                <w:rFonts w:asciiTheme="majorHAnsi" w:hAnsiTheme="majorHAnsi" w:cstheme="majorHAnsi"/>
                <w:bCs/>
                <w:sz w:val="16"/>
                <w:szCs w:val="16"/>
                <w:u w:val="single"/>
              </w:rPr>
              <w:t xml:space="preserve">compose their own ostinati. </w:t>
            </w:r>
            <w:r w:rsidRPr="00187422">
              <w:rPr>
                <w:rFonts w:asciiTheme="majorHAnsi" w:hAnsiTheme="majorHAnsi" w:cstheme="majorHAnsi"/>
                <w:bCs/>
                <w:sz w:val="16"/>
                <w:szCs w:val="16"/>
              </w:rPr>
              <w:t xml:space="preserve">(Ancient world) </w:t>
            </w:r>
          </w:p>
          <w:p w:rsidR="00BA57F8" w:rsidRDefault="00BA57F8" w:rsidP="00305576">
            <w:pPr>
              <w:rPr>
                <w:rFonts w:asciiTheme="majorHAnsi" w:hAnsiTheme="majorHAnsi" w:cstheme="majorHAnsi"/>
                <w:sz w:val="18"/>
                <w:szCs w:val="18"/>
              </w:rPr>
            </w:pPr>
          </w:p>
        </w:tc>
        <w:tc>
          <w:tcPr>
            <w:tcW w:w="6821" w:type="dxa"/>
          </w:tcPr>
          <w:p w:rsidR="00D42F21" w:rsidRPr="00D47A97" w:rsidRDefault="007C0280" w:rsidP="00BA57F8">
            <w:pPr>
              <w:autoSpaceDE w:val="0"/>
              <w:autoSpaceDN w:val="0"/>
              <w:adjustRightInd w:val="0"/>
              <w:rPr>
                <w:rFonts w:asciiTheme="majorHAnsi" w:hAnsiTheme="majorHAnsi" w:cstheme="majorHAnsi"/>
                <w:bCs/>
                <w:sz w:val="16"/>
                <w:szCs w:val="16"/>
              </w:rPr>
            </w:pPr>
            <w:r w:rsidRPr="00D47A97">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D47A97" w:rsidRPr="00D47A97">
              <w:rPr>
                <w:rFonts w:asciiTheme="majorHAnsi" w:hAnsiTheme="majorHAnsi" w:cstheme="majorHAnsi"/>
                <w:bCs/>
                <w:sz w:val="16"/>
                <w:szCs w:val="16"/>
              </w:rPr>
              <w:t>Make descriptive accompaniments</w:t>
            </w:r>
            <w:r w:rsidR="00D47A97">
              <w:rPr>
                <w:rFonts w:asciiTheme="majorHAnsi" w:hAnsiTheme="majorHAnsi" w:cstheme="majorHAnsi"/>
                <w:sz w:val="16"/>
                <w:szCs w:val="16"/>
              </w:rPr>
              <w:t>. D</w:t>
            </w:r>
            <w:r w:rsidR="00D47A97" w:rsidRPr="00D47A97">
              <w:rPr>
                <w:rFonts w:asciiTheme="majorHAnsi" w:hAnsiTheme="majorHAnsi" w:cstheme="majorHAnsi"/>
                <w:sz w:val="16"/>
                <w:szCs w:val="16"/>
              </w:rPr>
              <w:t xml:space="preserve">iscover how the environment has inspired </w:t>
            </w:r>
            <w:r w:rsidR="00D47A97" w:rsidRPr="00D47A97">
              <w:rPr>
                <w:rFonts w:asciiTheme="majorHAnsi" w:hAnsiTheme="majorHAnsi" w:cstheme="majorHAnsi"/>
                <w:bCs/>
                <w:sz w:val="16"/>
                <w:szCs w:val="16"/>
              </w:rPr>
              <w:t>composers throughout history. (Environment)</w:t>
            </w:r>
          </w:p>
          <w:p w:rsidR="00CA5B99" w:rsidRPr="00CA5B99" w:rsidRDefault="0030255A" w:rsidP="00CA5B99">
            <w:pPr>
              <w:rPr>
                <w:rFonts w:asciiTheme="majorHAnsi" w:hAnsiTheme="majorHAnsi" w:cstheme="majorHAnsi"/>
                <w:sz w:val="16"/>
                <w:szCs w:val="16"/>
              </w:rPr>
            </w:pPr>
            <w:r w:rsidRPr="00CA5B99">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CA5B99" w:rsidRPr="00CA5B99">
              <w:rPr>
                <w:rFonts w:asciiTheme="majorHAnsi" w:hAnsiTheme="majorHAnsi" w:cstheme="majorHAnsi"/>
                <w:bCs/>
                <w:sz w:val="16"/>
                <w:szCs w:val="16"/>
              </w:rPr>
              <w:t>M</w:t>
            </w:r>
            <w:r w:rsidR="00CA5B99">
              <w:rPr>
                <w:rFonts w:asciiTheme="majorHAnsi" w:hAnsiTheme="majorHAnsi" w:cstheme="majorHAnsi"/>
                <w:bCs/>
                <w:sz w:val="16"/>
                <w:szCs w:val="16"/>
              </w:rPr>
              <w:t xml:space="preserve">ake </w:t>
            </w:r>
            <w:r w:rsidR="00CA5B99" w:rsidRPr="00CA5B99">
              <w:rPr>
                <w:rFonts w:asciiTheme="majorHAnsi" w:hAnsiTheme="majorHAnsi" w:cstheme="majorHAnsi"/>
                <w:bCs/>
                <w:sz w:val="16"/>
                <w:szCs w:val="16"/>
              </w:rPr>
              <w:t xml:space="preserve">own instruments </w:t>
            </w:r>
            <w:r w:rsidR="00CA5B99">
              <w:rPr>
                <w:rFonts w:asciiTheme="majorHAnsi" w:hAnsiTheme="majorHAnsi" w:cstheme="majorHAnsi"/>
                <w:sz w:val="16"/>
                <w:szCs w:val="16"/>
              </w:rPr>
              <w:t xml:space="preserve">from junk - use </w:t>
            </w:r>
            <w:r w:rsidR="00CA5B99" w:rsidRPr="00CA5B99">
              <w:rPr>
                <w:rFonts w:asciiTheme="majorHAnsi" w:hAnsiTheme="majorHAnsi" w:cstheme="majorHAnsi"/>
                <w:sz w:val="16"/>
                <w:szCs w:val="16"/>
              </w:rPr>
              <w:t xml:space="preserve">to </w:t>
            </w:r>
            <w:r w:rsidR="00CA5B99" w:rsidRPr="00CA5B99">
              <w:rPr>
                <w:rFonts w:asciiTheme="majorHAnsi" w:hAnsiTheme="majorHAnsi" w:cstheme="majorHAnsi"/>
                <w:bCs/>
                <w:sz w:val="16"/>
                <w:szCs w:val="16"/>
                <w:u w:val="single"/>
              </w:rPr>
              <w:t>improvise, compose</w:t>
            </w:r>
            <w:r w:rsidR="00CA5B99" w:rsidRPr="00CA5B99">
              <w:rPr>
                <w:rFonts w:asciiTheme="majorHAnsi" w:hAnsiTheme="majorHAnsi" w:cstheme="majorHAnsi"/>
                <w:bCs/>
                <w:sz w:val="16"/>
                <w:szCs w:val="16"/>
              </w:rPr>
              <w:t xml:space="preserve"> and play</w:t>
            </w:r>
            <w:r w:rsidR="00CA5B99">
              <w:rPr>
                <w:rFonts w:asciiTheme="majorHAnsi" w:hAnsiTheme="majorHAnsi" w:cstheme="majorHAnsi"/>
                <w:sz w:val="16"/>
                <w:szCs w:val="16"/>
              </w:rPr>
              <w:t xml:space="preserve"> music - </w:t>
            </w:r>
            <w:r w:rsidR="00CA5B99" w:rsidRPr="00CA5B99">
              <w:rPr>
                <w:rFonts w:asciiTheme="majorHAnsi" w:hAnsiTheme="majorHAnsi" w:cstheme="majorHAnsi"/>
                <w:sz w:val="16"/>
                <w:szCs w:val="16"/>
              </w:rPr>
              <w:t xml:space="preserve">variety of different musical styles. </w:t>
            </w:r>
            <w:r w:rsidR="00CA5B99">
              <w:rPr>
                <w:rFonts w:asciiTheme="majorHAnsi" w:hAnsiTheme="majorHAnsi" w:cstheme="majorHAnsi"/>
                <w:sz w:val="16"/>
                <w:szCs w:val="16"/>
              </w:rPr>
              <w:t xml:space="preserve">(Recycling) </w:t>
            </w:r>
          </w:p>
          <w:p w:rsidR="00CA5B99" w:rsidRPr="00C110F7" w:rsidRDefault="00E95161" w:rsidP="00CA5B99">
            <w:pPr>
              <w:rPr>
                <w:rFonts w:asciiTheme="majorHAnsi" w:hAnsiTheme="majorHAnsi" w:cstheme="majorHAnsi"/>
                <w:color w:val="00B050"/>
                <w:sz w:val="16"/>
                <w:szCs w:val="16"/>
              </w:rPr>
            </w:pPr>
            <w:r w:rsidRPr="00C110F7">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C110F7" w:rsidRPr="00C110F7">
              <w:rPr>
                <w:rFonts w:asciiTheme="majorHAnsi" w:hAnsiTheme="majorHAnsi" w:cstheme="majorHAnsi"/>
                <w:sz w:val="16"/>
                <w:szCs w:val="16"/>
              </w:rPr>
              <w:t>E</w:t>
            </w:r>
            <w:r w:rsidR="00CA5B99" w:rsidRPr="00C110F7">
              <w:rPr>
                <w:rFonts w:asciiTheme="majorHAnsi" w:hAnsiTheme="majorHAnsi" w:cstheme="majorHAnsi"/>
                <w:sz w:val="16"/>
                <w:szCs w:val="16"/>
              </w:rPr>
              <w:t xml:space="preserve">xplore 20th century </w:t>
            </w:r>
            <w:r w:rsidR="00CA5B99" w:rsidRPr="00C110F7">
              <w:rPr>
                <w:rFonts w:asciiTheme="majorHAnsi" w:hAnsiTheme="majorHAnsi" w:cstheme="majorHAnsi"/>
                <w:bCs/>
                <w:sz w:val="16"/>
                <w:szCs w:val="16"/>
              </w:rPr>
              <w:t>minimalist music inspired</w:t>
            </w:r>
            <w:r w:rsidR="00C110F7" w:rsidRPr="00C110F7">
              <w:rPr>
                <w:rFonts w:asciiTheme="majorHAnsi" w:hAnsiTheme="majorHAnsi" w:cstheme="majorHAnsi"/>
                <w:bCs/>
                <w:sz w:val="16"/>
                <w:szCs w:val="16"/>
              </w:rPr>
              <w:t xml:space="preserve"> by the age of Akhenaten. Arrange &amp; </w:t>
            </w:r>
            <w:r w:rsidR="00CA5B99" w:rsidRPr="00C110F7">
              <w:rPr>
                <w:rFonts w:asciiTheme="majorHAnsi" w:hAnsiTheme="majorHAnsi" w:cstheme="majorHAnsi"/>
                <w:bCs/>
                <w:sz w:val="16"/>
                <w:szCs w:val="16"/>
              </w:rPr>
              <w:t>perform a layered pyramid structure.</w:t>
            </w:r>
            <w:r w:rsidR="00F73CF1">
              <w:rPr>
                <w:rFonts w:asciiTheme="majorHAnsi" w:hAnsiTheme="majorHAnsi" w:cstheme="majorHAnsi"/>
                <w:bCs/>
                <w:sz w:val="16"/>
                <w:szCs w:val="16"/>
              </w:rPr>
              <w:t xml:space="preserve"> (Ancient Worlds) </w:t>
            </w:r>
          </w:p>
          <w:p w:rsidR="00D42F21" w:rsidRPr="007C165E" w:rsidRDefault="00077AA0" w:rsidP="00D42F21">
            <w:pPr>
              <w:autoSpaceDE w:val="0"/>
              <w:autoSpaceDN w:val="0"/>
              <w:adjustRightInd w:val="0"/>
              <w:rPr>
                <w:sz w:val="16"/>
                <w:szCs w:val="16"/>
              </w:rPr>
            </w:pPr>
            <w:r w:rsidRPr="00C110F7">
              <w:rPr>
                <w:rFonts w:asciiTheme="majorHAnsi" w:hAnsiTheme="majorHAnsi" w:cstheme="majorHAnsi"/>
                <w:b/>
                <w:color w:val="000000"/>
                <w:sz w:val="18"/>
                <w:szCs w:val="18"/>
                <w:highlight w:val="yellow"/>
              </w:rPr>
              <w:t></w:t>
            </w:r>
            <w:r>
              <w:rPr>
                <w:rFonts w:asciiTheme="majorHAnsi" w:hAnsiTheme="majorHAnsi" w:cstheme="majorHAnsi"/>
                <w:b/>
                <w:color w:val="000000"/>
                <w:sz w:val="18"/>
                <w:szCs w:val="18"/>
              </w:rPr>
              <w:t xml:space="preserve"> </w:t>
            </w:r>
            <w:r w:rsidRPr="00077AA0">
              <w:rPr>
                <w:bCs/>
                <w:sz w:val="16"/>
                <w:szCs w:val="16"/>
              </w:rPr>
              <w:t>Create a news programme, complete with theme music. (Communication)</w:t>
            </w:r>
            <w:r>
              <w:rPr>
                <w:b/>
                <w:bCs/>
              </w:rPr>
              <w:t xml:space="preserve"> </w:t>
            </w:r>
          </w:p>
        </w:tc>
      </w:tr>
      <w:tr w:rsidR="00BA57F8" w:rsidTr="00BA57F8">
        <w:trPr>
          <w:trHeight w:val="422"/>
        </w:trPr>
        <w:tc>
          <w:tcPr>
            <w:tcW w:w="1980" w:type="dxa"/>
          </w:tcPr>
          <w:p w:rsidR="00BA57F8" w:rsidRPr="00867A74"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t>Reading and writing notation</w:t>
            </w:r>
          </w:p>
        </w:tc>
        <w:tc>
          <w:tcPr>
            <w:tcW w:w="7087" w:type="dxa"/>
          </w:tcPr>
          <w:p w:rsidR="00BA57F8" w:rsidRDefault="00EC76E9" w:rsidP="00D42F21">
            <w:pPr>
              <w:autoSpaceDE w:val="0"/>
              <w:autoSpaceDN w:val="0"/>
              <w:adjustRightInd w:val="0"/>
              <w:rPr>
                <w:sz w:val="16"/>
                <w:szCs w:val="16"/>
              </w:rPr>
            </w:pPr>
            <w:r w:rsidRPr="00676CDF">
              <w:rPr>
                <w:rFonts w:asciiTheme="majorHAnsi" w:hAnsiTheme="majorHAnsi" w:cstheme="majorHAnsi"/>
                <w:color w:val="000000"/>
                <w:sz w:val="18"/>
                <w:szCs w:val="18"/>
              </w:rPr>
              <w:t></w:t>
            </w:r>
            <w:r>
              <w:rPr>
                <w:rFonts w:asciiTheme="majorHAnsi" w:hAnsiTheme="majorHAnsi" w:cstheme="majorHAnsi"/>
                <w:color w:val="000000"/>
                <w:sz w:val="18"/>
                <w:szCs w:val="18"/>
              </w:rPr>
              <w:t xml:space="preserve"> </w:t>
            </w:r>
            <w:r w:rsidR="00F9375A" w:rsidRPr="00F9375A">
              <w:rPr>
                <w:rFonts w:asciiTheme="majorHAnsi" w:hAnsiTheme="majorHAnsi" w:cstheme="majorHAnsi"/>
                <w:sz w:val="16"/>
                <w:szCs w:val="16"/>
              </w:rPr>
              <w:t xml:space="preserve">Explore the </w:t>
            </w:r>
            <w:r w:rsidR="00F9375A" w:rsidRPr="00F9375A">
              <w:rPr>
                <w:rFonts w:asciiTheme="majorHAnsi" w:hAnsiTheme="majorHAnsi" w:cstheme="majorHAnsi"/>
                <w:bCs/>
                <w:sz w:val="16"/>
                <w:szCs w:val="16"/>
              </w:rPr>
              <w:t>pentatonic scale</w:t>
            </w:r>
            <w:r w:rsidR="00F9375A" w:rsidRPr="00F9375A">
              <w:rPr>
                <w:rFonts w:asciiTheme="majorHAnsi" w:hAnsiTheme="majorHAnsi" w:cstheme="majorHAnsi"/>
                <w:sz w:val="16"/>
                <w:szCs w:val="16"/>
              </w:rPr>
              <w:t xml:space="preserve"> and ways of </w:t>
            </w:r>
            <w:r w:rsidR="00F9375A" w:rsidRPr="00F9375A">
              <w:rPr>
                <w:rFonts w:asciiTheme="majorHAnsi" w:hAnsiTheme="majorHAnsi" w:cstheme="majorHAnsi"/>
                <w:bCs/>
                <w:sz w:val="16"/>
                <w:szCs w:val="16"/>
                <w:u w:val="single"/>
              </w:rPr>
              <w:t>notating pitch.</w:t>
            </w:r>
            <w:r w:rsidR="00F9375A">
              <w:rPr>
                <w:rFonts w:asciiTheme="majorHAnsi" w:hAnsiTheme="majorHAnsi" w:cstheme="majorHAnsi"/>
                <w:bCs/>
                <w:sz w:val="16"/>
                <w:szCs w:val="16"/>
              </w:rPr>
              <w:t xml:space="preserve"> (*China)</w:t>
            </w:r>
          </w:p>
          <w:p w:rsidR="00D42F21" w:rsidRDefault="00F9375A" w:rsidP="00D42F21">
            <w:pPr>
              <w:autoSpaceDE w:val="0"/>
              <w:autoSpaceDN w:val="0"/>
              <w:adjustRightInd w:val="0"/>
              <w:rPr>
                <w:rFonts w:asciiTheme="majorHAnsi" w:hAnsiTheme="majorHAnsi" w:cstheme="majorHAnsi"/>
                <w:sz w:val="18"/>
                <w:szCs w:val="18"/>
              </w:rPr>
            </w:pPr>
            <w:r w:rsidRPr="00676CDF">
              <w:rPr>
                <w:rFonts w:asciiTheme="majorHAnsi" w:hAnsiTheme="majorHAnsi" w:cstheme="majorHAnsi"/>
                <w:color w:val="000000"/>
                <w:sz w:val="18"/>
                <w:szCs w:val="18"/>
              </w:rPr>
              <w:t></w:t>
            </w:r>
            <w:r>
              <w:rPr>
                <w:rFonts w:asciiTheme="majorHAnsi" w:hAnsiTheme="majorHAnsi" w:cstheme="majorHAnsi"/>
                <w:color w:val="000000"/>
                <w:sz w:val="18"/>
                <w:szCs w:val="18"/>
              </w:rPr>
              <w:t xml:space="preserve"> </w:t>
            </w:r>
            <w:r w:rsidRPr="00F9375A">
              <w:rPr>
                <w:sz w:val="16"/>
                <w:szCs w:val="16"/>
              </w:rPr>
              <w:t xml:space="preserve">Use </w:t>
            </w:r>
            <w:r w:rsidRPr="00F9375A">
              <w:rPr>
                <w:bCs/>
                <w:sz w:val="16"/>
                <w:szCs w:val="16"/>
              </w:rPr>
              <w:t>staff notation</w:t>
            </w:r>
            <w:r>
              <w:rPr>
                <w:sz w:val="16"/>
                <w:szCs w:val="16"/>
              </w:rPr>
              <w:t xml:space="preserve"> -part of </w:t>
            </w:r>
            <w:r w:rsidRPr="00F9375A">
              <w:rPr>
                <w:sz w:val="16"/>
                <w:szCs w:val="16"/>
              </w:rPr>
              <w:t>final performance.</w:t>
            </w:r>
            <w:r>
              <w:rPr>
                <w:sz w:val="16"/>
                <w:szCs w:val="16"/>
              </w:rPr>
              <w:t xml:space="preserve"> (*Time)</w:t>
            </w:r>
          </w:p>
        </w:tc>
        <w:tc>
          <w:tcPr>
            <w:tcW w:w="6821" w:type="dxa"/>
          </w:tcPr>
          <w:p w:rsidR="00D42F21" w:rsidRPr="004851AD" w:rsidRDefault="0030255A" w:rsidP="00D42F21">
            <w:pPr>
              <w:autoSpaceDE w:val="0"/>
              <w:autoSpaceDN w:val="0"/>
              <w:adjustRightInd w:val="0"/>
              <w:rPr>
                <w:rFonts w:asciiTheme="majorHAnsi" w:hAnsiTheme="majorHAnsi" w:cstheme="majorHAnsi"/>
                <w:sz w:val="16"/>
                <w:szCs w:val="16"/>
              </w:rPr>
            </w:pPr>
            <w:r w:rsidRPr="004851AD">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4851AD" w:rsidRPr="004851AD">
              <w:rPr>
                <w:rFonts w:asciiTheme="majorHAnsi" w:hAnsiTheme="majorHAnsi" w:cstheme="majorHAnsi"/>
                <w:bCs/>
                <w:sz w:val="16"/>
                <w:szCs w:val="16"/>
              </w:rPr>
              <w:t>Use a variety of notations</w:t>
            </w:r>
            <w:r w:rsidR="004851AD" w:rsidRPr="004851AD">
              <w:rPr>
                <w:rFonts w:asciiTheme="majorHAnsi" w:hAnsiTheme="majorHAnsi" w:cstheme="majorHAnsi"/>
                <w:sz w:val="16"/>
                <w:szCs w:val="16"/>
              </w:rPr>
              <w:t xml:space="preserve"> to build performances from </w:t>
            </w:r>
            <w:r w:rsidR="004851AD" w:rsidRPr="004851AD">
              <w:rPr>
                <w:rFonts w:asciiTheme="majorHAnsi" w:hAnsiTheme="majorHAnsi" w:cstheme="majorHAnsi"/>
                <w:bCs/>
                <w:sz w:val="16"/>
                <w:szCs w:val="16"/>
              </w:rPr>
              <w:t>different periods and styles</w:t>
            </w:r>
            <w:r w:rsidR="004851AD" w:rsidRPr="004851AD">
              <w:rPr>
                <w:rFonts w:asciiTheme="majorHAnsi" w:hAnsiTheme="majorHAnsi" w:cstheme="majorHAnsi"/>
                <w:sz w:val="16"/>
                <w:szCs w:val="16"/>
              </w:rPr>
              <w:t>.</w:t>
            </w:r>
            <w:r w:rsidR="004851AD">
              <w:rPr>
                <w:rFonts w:asciiTheme="majorHAnsi" w:hAnsiTheme="majorHAnsi" w:cstheme="majorHAnsi"/>
                <w:sz w:val="16"/>
                <w:szCs w:val="16"/>
              </w:rPr>
              <w:t xml:space="preserve"> (In the past)</w:t>
            </w:r>
          </w:p>
          <w:p w:rsidR="00D42F21" w:rsidRPr="00905724" w:rsidRDefault="00E95161" w:rsidP="00D42F21">
            <w:pPr>
              <w:autoSpaceDE w:val="0"/>
              <w:autoSpaceDN w:val="0"/>
              <w:adjustRightInd w:val="0"/>
              <w:rPr>
                <w:sz w:val="16"/>
                <w:szCs w:val="16"/>
              </w:rPr>
            </w:pPr>
            <w:r w:rsidRPr="00676CDF">
              <w:rPr>
                <w:rFonts w:asciiTheme="majorHAnsi" w:hAnsiTheme="majorHAnsi" w:cstheme="majorHAnsi"/>
                <w:color w:val="000000"/>
                <w:sz w:val="18"/>
                <w:szCs w:val="18"/>
              </w:rPr>
              <w:t></w:t>
            </w:r>
            <w:r>
              <w:rPr>
                <w:rFonts w:asciiTheme="majorHAnsi" w:hAnsiTheme="majorHAnsi" w:cstheme="majorHAnsi"/>
                <w:color w:val="000000"/>
                <w:sz w:val="18"/>
                <w:szCs w:val="18"/>
              </w:rPr>
              <w:t xml:space="preserve"> </w:t>
            </w:r>
          </w:p>
        </w:tc>
      </w:tr>
      <w:tr w:rsidR="00BA57F8" w:rsidTr="00BA57F8">
        <w:trPr>
          <w:trHeight w:val="422"/>
        </w:trPr>
        <w:tc>
          <w:tcPr>
            <w:tcW w:w="1980" w:type="dxa"/>
          </w:tcPr>
          <w:p w:rsidR="00BA57F8" w:rsidRPr="00867A74"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t>Performance skills</w:t>
            </w:r>
          </w:p>
        </w:tc>
        <w:tc>
          <w:tcPr>
            <w:tcW w:w="7087" w:type="dxa"/>
          </w:tcPr>
          <w:p w:rsidR="00D04C00" w:rsidRPr="00D04C00" w:rsidRDefault="00BA57F8" w:rsidP="00D04C00">
            <w:pPr>
              <w:rPr>
                <w:rFonts w:asciiTheme="majorHAnsi" w:hAnsiTheme="majorHAnsi" w:cstheme="majorHAnsi"/>
                <w:sz w:val="16"/>
                <w:szCs w:val="16"/>
                <w:u w:val="single"/>
              </w:rPr>
            </w:pPr>
            <w:r w:rsidRPr="00187422">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D04C00" w:rsidRPr="00D04C00">
              <w:rPr>
                <w:rFonts w:asciiTheme="majorHAnsi" w:hAnsiTheme="majorHAnsi" w:cstheme="majorHAnsi"/>
                <w:bCs/>
                <w:sz w:val="16"/>
                <w:szCs w:val="16"/>
              </w:rPr>
              <w:t>U</w:t>
            </w:r>
            <w:r w:rsidR="00D04C00">
              <w:rPr>
                <w:rFonts w:asciiTheme="majorHAnsi" w:hAnsiTheme="majorHAnsi" w:cstheme="majorHAnsi"/>
                <w:bCs/>
                <w:sz w:val="16"/>
                <w:szCs w:val="16"/>
              </w:rPr>
              <w:t>se voice,</w:t>
            </w:r>
            <w:r w:rsidR="00D04C00" w:rsidRPr="00D04C00">
              <w:rPr>
                <w:rFonts w:asciiTheme="majorHAnsi" w:hAnsiTheme="majorHAnsi" w:cstheme="majorHAnsi"/>
                <w:bCs/>
                <w:sz w:val="16"/>
                <w:szCs w:val="16"/>
              </w:rPr>
              <w:t xml:space="preserve"> body percussion, instruments a</w:t>
            </w:r>
            <w:r w:rsidR="00D04C00">
              <w:rPr>
                <w:rFonts w:asciiTheme="majorHAnsi" w:hAnsiTheme="majorHAnsi" w:cstheme="majorHAnsi"/>
                <w:bCs/>
                <w:sz w:val="16"/>
                <w:szCs w:val="16"/>
              </w:rPr>
              <w:t xml:space="preserve">nd movement to create </w:t>
            </w:r>
            <w:r w:rsidR="00D04C00" w:rsidRPr="00D04C00">
              <w:rPr>
                <w:rFonts w:asciiTheme="majorHAnsi" w:hAnsiTheme="majorHAnsi" w:cstheme="majorHAnsi"/>
                <w:bCs/>
                <w:sz w:val="16"/>
                <w:szCs w:val="16"/>
              </w:rPr>
              <w:t xml:space="preserve">expressive performances. </w:t>
            </w:r>
            <w:r w:rsidR="00D04C00">
              <w:rPr>
                <w:rFonts w:asciiTheme="majorHAnsi" w:hAnsiTheme="majorHAnsi" w:cstheme="majorHAnsi"/>
                <w:bCs/>
                <w:sz w:val="16"/>
                <w:szCs w:val="16"/>
              </w:rPr>
              <w:t>(Poetry)</w:t>
            </w:r>
          </w:p>
          <w:p w:rsidR="00AC6A9C" w:rsidRPr="00AC6A9C" w:rsidRDefault="00AC6A9C" w:rsidP="00AC6A9C">
            <w:pPr>
              <w:rPr>
                <w:rFonts w:asciiTheme="majorHAnsi" w:hAnsiTheme="majorHAnsi" w:cstheme="majorHAnsi"/>
                <w:sz w:val="16"/>
                <w:szCs w:val="16"/>
                <w:u w:val="single"/>
              </w:rPr>
            </w:pPr>
            <w:r w:rsidRPr="00187422">
              <w:rPr>
                <w:rFonts w:asciiTheme="majorHAnsi" w:hAnsiTheme="majorHAnsi" w:cstheme="majorHAnsi"/>
                <w:b/>
                <w:color w:val="000000"/>
                <w:sz w:val="18"/>
                <w:szCs w:val="18"/>
                <w:highlight w:val="yellow"/>
              </w:rPr>
              <w:t></w:t>
            </w:r>
            <w:r w:rsidR="00187422">
              <w:rPr>
                <w:rFonts w:asciiTheme="majorHAnsi" w:hAnsiTheme="majorHAnsi" w:cstheme="majorHAnsi"/>
                <w:sz w:val="16"/>
                <w:szCs w:val="16"/>
              </w:rPr>
              <w:t xml:space="preserve"> </w:t>
            </w:r>
            <w:r>
              <w:rPr>
                <w:rFonts w:asciiTheme="majorHAnsi" w:hAnsiTheme="majorHAnsi" w:cstheme="majorHAnsi"/>
                <w:sz w:val="16"/>
                <w:szCs w:val="16"/>
              </w:rPr>
              <w:t>F</w:t>
            </w:r>
            <w:r w:rsidR="00187422">
              <w:rPr>
                <w:rFonts w:asciiTheme="majorHAnsi" w:hAnsiTheme="majorHAnsi" w:cstheme="majorHAnsi"/>
                <w:sz w:val="16"/>
                <w:szCs w:val="16"/>
              </w:rPr>
              <w:t>east of chants/</w:t>
            </w:r>
            <w:r w:rsidRPr="00AC6A9C">
              <w:rPr>
                <w:rFonts w:asciiTheme="majorHAnsi" w:hAnsiTheme="majorHAnsi" w:cstheme="majorHAnsi"/>
                <w:bCs/>
                <w:sz w:val="16"/>
                <w:szCs w:val="16"/>
              </w:rPr>
              <w:t>songs</w:t>
            </w:r>
            <w:r w:rsidR="00187422">
              <w:rPr>
                <w:rFonts w:asciiTheme="majorHAnsi" w:hAnsiTheme="majorHAnsi" w:cstheme="majorHAnsi"/>
                <w:sz w:val="16"/>
                <w:szCs w:val="16"/>
              </w:rPr>
              <w:t>/performances -c</w:t>
            </w:r>
            <w:r w:rsidRPr="00AC6A9C">
              <w:rPr>
                <w:rFonts w:asciiTheme="majorHAnsi" w:hAnsiTheme="majorHAnsi" w:cstheme="majorHAnsi"/>
                <w:bCs/>
                <w:sz w:val="16"/>
                <w:szCs w:val="16"/>
              </w:rPr>
              <w:t>o</w:t>
            </w:r>
            <w:r w:rsidR="00187422">
              <w:rPr>
                <w:rFonts w:asciiTheme="majorHAnsi" w:hAnsiTheme="majorHAnsi" w:cstheme="majorHAnsi"/>
                <w:bCs/>
                <w:sz w:val="16"/>
                <w:szCs w:val="16"/>
              </w:rPr>
              <w:t>mposing word rhythms/singing round/</w:t>
            </w:r>
            <w:r w:rsidRPr="00AC6A9C">
              <w:rPr>
                <w:rFonts w:asciiTheme="majorHAnsi" w:hAnsiTheme="majorHAnsi" w:cstheme="majorHAnsi"/>
                <w:bCs/>
                <w:sz w:val="16"/>
                <w:szCs w:val="16"/>
              </w:rPr>
              <w:t>creating musical recipes</w:t>
            </w:r>
            <w:r w:rsidR="00187422">
              <w:rPr>
                <w:rFonts w:asciiTheme="majorHAnsi" w:hAnsiTheme="majorHAnsi" w:cstheme="majorHAnsi"/>
                <w:bCs/>
                <w:sz w:val="16"/>
                <w:szCs w:val="16"/>
              </w:rPr>
              <w:t xml:space="preserve">. (Food and drink) </w:t>
            </w:r>
          </w:p>
          <w:p w:rsidR="00AC6A9C" w:rsidRPr="00AC6A9C" w:rsidRDefault="00AC6A9C" w:rsidP="00AC6A9C">
            <w:pPr>
              <w:rPr>
                <w:rFonts w:asciiTheme="majorHAnsi" w:hAnsiTheme="majorHAnsi" w:cstheme="majorHAnsi"/>
                <w:sz w:val="16"/>
                <w:szCs w:val="16"/>
              </w:rPr>
            </w:pPr>
          </w:p>
          <w:p w:rsidR="00D42F21" w:rsidRPr="00D42F21" w:rsidRDefault="00D42F21" w:rsidP="00D42F21">
            <w:pPr>
              <w:rPr>
                <w:rFonts w:asciiTheme="majorHAnsi" w:hAnsiTheme="majorHAnsi" w:cstheme="majorHAnsi"/>
                <w:bCs/>
                <w:sz w:val="16"/>
                <w:szCs w:val="16"/>
              </w:rPr>
            </w:pPr>
          </w:p>
        </w:tc>
        <w:tc>
          <w:tcPr>
            <w:tcW w:w="6821" w:type="dxa"/>
          </w:tcPr>
          <w:p w:rsidR="00D47A97" w:rsidRPr="00D47A97" w:rsidRDefault="00E95161" w:rsidP="00D47A97">
            <w:pPr>
              <w:rPr>
                <w:rFonts w:asciiTheme="majorHAnsi" w:hAnsiTheme="majorHAnsi" w:cstheme="majorHAnsi"/>
                <w:bCs/>
                <w:sz w:val="16"/>
                <w:szCs w:val="16"/>
              </w:rPr>
            </w:pPr>
            <w:r w:rsidRPr="00D47A97">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D47A97" w:rsidRPr="00D47A97">
              <w:rPr>
                <w:rFonts w:asciiTheme="majorHAnsi" w:hAnsiTheme="majorHAnsi" w:cstheme="majorHAnsi"/>
                <w:sz w:val="16"/>
                <w:szCs w:val="16"/>
              </w:rPr>
              <w:t xml:space="preserve">Use </w:t>
            </w:r>
            <w:r w:rsidR="00D47A97" w:rsidRPr="00D47A97">
              <w:rPr>
                <w:rFonts w:asciiTheme="majorHAnsi" w:hAnsiTheme="majorHAnsi" w:cstheme="majorHAnsi"/>
                <w:bCs/>
                <w:sz w:val="16"/>
                <w:szCs w:val="16"/>
              </w:rPr>
              <w:t>voices to speak expressively, rhythmically. Create ostinato</w:t>
            </w:r>
            <w:r w:rsidR="00D47A97" w:rsidRPr="00D47A97">
              <w:rPr>
                <w:rFonts w:asciiTheme="majorHAnsi" w:hAnsiTheme="majorHAnsi" w:cstheme="majorHAnsi"/>
                <w:sz w:val="16"/>
                <w:szCs w:val="16"/>
              </w:rPr>
              <w:t xml:space="preserve"> </w:t>
            </w:r>
            <w:r w:rsidR="00D47A97">
              <w:rPr>
                <w:rFonts w:asciiTheme="majorHAnsi" w:hAnsiTheme="majorHAnsi" w:cstheme="majorHAnsi"/>
                <w:bCs/>
                <w:sz w:val="16"/>
                <w:szCs w:val="16"/>
              </w:rPr>
              <w:t xml:space="preserve">accompaniments to </w:t>
            </w:r>
            <w:r w:rsidR="00D47A97" w:rsidRPr="00D47A97">
              <w:rPr>
                <w:rFonts w:asciiTheme="majorHAnsi" w:hAnsiTheme="majorHAnsi" w:cstheme="majorHAnsi"/>
                <w:bCs/>
                <w:sz w:val="16"/>
                <w:szCs w:val="16"/>
              </w:rPr>
              <w:t>enhance performance.</w:t>
            </w:r>
            <w:r w:rsidR="00D47A97">
              <w:rPr>
                <w:rFonts w:asciiTheme="majorHAnsi" w:hAnsiTheme="majorHAnsi" w:cstheme="majorHAnsi"/>
                <w:bCs/>
                <w:sz w:val="16"/>
                <w:szCs w:val="16"/>
              </w:rPr>
              <w:t xml:space="preserve"> (Poetry)</w:t>
            </w:r>
          </w:p>
          <w:p w:rsidR="00BA57F8" w:rsidRPr="004851AD" w:rsidRDefault="004851AD" w:rsidP="00D42F21">
            <w:pPr>
              <w:autoSpaceDE w:val="0"/>
              <w:autoSpaceDN w:val="0"/>
              <w:adjustRightInd w:val="0"/>
              <w:rPr>
                <w:rFonts w:asciiTheme="majorHAnsi" w:hAnsiTheme="majorHAnsi" w:cstheme="majorHAnsi"/>
                <w:sz w:val="16"/>
                <w:szCs w:val="16"/>
              </w:rPr>
            </w:pPr>
            <w:r w:rsidRPr="00D47A97">
              <w:rPr>
                <w:rFonts w:asciiTheme="majorHAnsi" w:hAnsiTheme="majorHAnsi" w:cstheme="majorHAnsi"/>
                <w:b/>
                <w:color w:val="000000"/>
                <w:sz w:val="18"/>
                <w:szCs w:val="18"/>
                <w:highlight w:val="yellow"/>
              </w:rPr>
              <w:t></w:t>
            </w:r>
            <w:r>
              <w:rPr>
                <w:rFonts w:asciiTheme="majorHAnsi" w:hAnsiTheme="majorHAnsi" w:cstheme="majorHAnsi"/>
                <w:b/>
                <w:color w:val="000000"/>
                <w:sz w:val="18"/>
                <w:szCs w:val="18"/>
              </w:rPr>
              <w:t xml:space="preserve"> </w:t>
            </w:r>
            <w:r w:rsidRPr="004851AD">
              <w:rPr>
                <w:rFonts w:asciiTheme="majorHAnsi" w:hAnsiTheme="majorHAnsi" w:cstheme="majorHAnsi"/>
                <w:bCs/>
                <w:sz w:val="16"/>
                <w:szCs w:val="16"/>
              </w:rPr>
              <w:t>The children cook up a musical feast.</w:t>
            </w:r>
            <w:r>
              <w:rPr>
                <w:rFonts w:asciiTheme="majorHAnsi" w:hAnsiTheme="majorHAnsi" w:cstheme="majorHAnsi"/>
                <w:sz w:val="16"/>
                <w:szCs w:val="16"/>
              </w:rPr>
              <w:t xml:space="preserve"> C</w:t>
            </w:r>
            <w:r w:rsidRPr="004851AD">
              <w:rPr>
                <w:rFonts w:asciiTheme="majorHAnsi" w:hAnsiTheme="majorHAnsi" w:cstheme="majorHAnsi"/>
                <w:sz w:val="16"/>
                <w:szCs w:val="16"/>
              </w:rPr>
              <w:t xml:space="preserve">elebrating in a </w:t>
            </w:r>
            <w:r w:rsidRPr="004851AD">
              <w:rPr>
                <w:rFonts w:asciiTheme="majorHAnsi" w:hAnsiTheme="majorHAnsi" w:cstheme="majorHAnsi"/>
                <w:bCs/>
                <w:sz w:val="16"/>
                <w:szCs w:val="16"/>
              </w:rPr>
              <w:t>song performance.</w:t>
            </w:r>
            <w:r>
              <w:rPr>
                <w:rFonts w:asciiTheme="majorHAnsi" w:hAnsiTheme="majorHAnsi" w:cstheme="majorHAnsi"/>
                <w:bCs/>
                <w:sz w:val="16"/>
                <w:szCs w:val="16"/>
              </w:rPr>
              <w:t xml:space="preserve"> (Food &amp; drink)</w:t>
            </w:r>
          </w:p>
        </w:tc>
      </w:tr>
    </w:tbl>
    <w:p w:rsidR="009D0F55" w:rsidRDefault="009D0F55"/>
    <w:p w:rsidR="007673CB" w:rsidRDefault="007673CB" w:rsidP="007673CB">
      <w:r w:rsidRPr="00257736">
        <w:rPr>
          <w:rFonts w:asciiTheme="majorHAnsi" w:hAnsiTheme="majorHAnsi" w:cstheme="majorHAnsi"/>
          <w:color w:val="000000"/>
          <w:sz w:val="18"/>
          <w:szCs w:val="18"/>
          <w:highlight w:val="yellow"/>
        </w:rPr>
        <w:t></w:t>
      </w:r>
      <w:r>
        <w:rPr>
          <w:rFonts w:asciiTheme="majorHAnsi" w:hAnsiTheme="majorHAnsi" w:cstheme="majorHAnsi"/>
          <w:color w:val="000000"/>
          <w:sz w:val="18"/>
          <w:szCs w:val="18"/>
        </w:rPr>
        <w:t xml:space="preserve"> Indicates </w:t>
      </w:r>
      <w:proofErr w:type="gramStart"/>
      <w:r>
        <w:rPr>
          <w:rFonts w:asciiTheme="majorHAnsi" w:hAnsiTheme="majorHAnsi" w:cstheme="majorHAnsi"/>
          <w:color w:val="000000"/>
          <w:sz w:val="18"/>
          <w:szCs w:val="18"/>
        </w:rPr>
        <w:t>main focus</w:t>
      </w:r>
      <w:proofErr w:type="gramEnd"/>
      <w:r>
        <w:rPr>
          <w:rFonts w:asciiTheme="majorHAnsi" w:hAnsiTheme="majorHAnsi" w:cstheme="majorHAnsi"/>
          <w:color w:val="000000"/>
          <w:sz w:val="18"/>
          <w:szCs w:val="18"/>
        </w:rPr>
        <w:t xml:space="preserve"> of unit. </w:t>
      </w:r>
    </w:p>
    <w:p w:rsidR="004B7B12" w:rsidRPr="004B7B12" w:rsidRDefault="004B7B12" w:rsidP="004B7B12">
      <w:pPr>
        <w:autoSpaceDE w:val="0"/>
        <w:autoSpaceDN w:val="0"/>
        <w:adjustRightInd w:val="0"/>
        <w:spacing w:after="0" w:line="240" w:lineRule="auto"/>
        <w:rPr>
          <w:rFonts w:ascii="Century Gothic" w:hAnsi="Century Gothic" w:cs="Century Gothic"/>
          <w:color w:val="000000"/>
          <w:sz w:val="24"/>
          <w:szCs w:val="24"/>
        </w:rPr>
      </w:pPr>
    </w:p>
    <w:p w:rsidR="00BA57F8" w:rsidRPr="00D04C00" w:rsidRDefault="00BA57F8" w:rsidP="004B7B12">
      <w:pPr>
        <w:rPr>
          <w:b/>
        </w:rPr>
      </w:pPr>
    </w:p>
    <w:sectPr w:rsidR="00BA57F8" w:rsidRPr="00D04C00" w:rsidSect="00E42436">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616" w:rsidRDefault="005A2616" w:rsidP="005A2616">
      <w:pPr>
        <w:spacing w:after="0" w:line="240" w:lineRule="auto"/>
      </w:pPr>
      <w:r>
        <w:separator/>
      </w:r>
    </w:p>
  </w:endnote>
  <w:endnote w:type="continuationSeparator" w:id="0">
    <w:p w:rsidR="005A2616" w:rsidRDefault="005A2616" w:rsidP="005A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16" w:rsidRDefault="005A2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16" w:rsidRDefault="005A2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16" w:rsidRDefault="005A2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616" w:rsidRDefault="005A2616" w:rsidP="005A2616">
      <w:pPr>
        <w:spacing w:after="0" w:line="240" w:lineRule="auto"/>
      </w:pPr>
      <w:r>
        <w:separator/>
      </w:r>
    </w:p>
  </w:footnote>
  <w:footnote w:type="continuationSeparator" w:id="0">
    <w:p w:rsidR="005A2616" w:rsidRDefault="005A2616" w:rsidP="005A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16" w:rsidRDefault="005A2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102500"/>
      <w:docPartObj>
        <w:docPartGallery w:val="Watermarks"/>
        <w:docPartUnique/>
      </w:docPartObj>
    </w:sdtPr>
    <w:sdtContent>
      <w:p w:rsidR="005A2616" w:rsidRDefault="005A2616">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16" w:rsidRDefault="005A2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7209"/>
    <w:rsid w:val="00077AA0"/>
    <w:rsid w:val="0013457C"/>
    <w:rsid w:val="00142DD2"/>
    <w:rsid w:val="0016570A"/>
    <w:rsid w:val="00187422"/>
    <w:rsid w:val="002D7068"/>
    <w:rsid w:val="002E78CB"/>
    <w:rsid w:val="0030255A"/>
    <w:rsid w:val="00305576"/>
    <w:rsid w:val="00317084"/>
    <w:rsid w:val="00330E2C"/>
    <w:rsid w:val="003E3F10"/>
    <w:rsid w:val="00413CE5"/>
    <w:rsid w:val="004323E5"/>
    <w:rsid w:val="00474471"/>
    <w:rsid w:val="004851AD"/>
    <w:rsid w:val="004A4CFA"/>
    <w:rsid w:val="004B7B12"/>
    <w:rsid w:val="00536A56"/>
    <w:rsid w:val="0057479F"/>
    <w:rsid w:val="00582245"/>
    <w:rsid w:val="005A2616"/>
    <w:rsid w:val="005E0EC0"/>
    <w:rsid w:val="006262C2"/>
    <w:rsid w:val="00676CDF"/>
    <w:rsid w:val="006A2376"/>
    <w:rsid w:val="00716ADD"/>
    <w:rsid w:val="007673CB"/>
    <w:rsid w:val="007A6E3B"/>
    <w:rsid w:val="007C0280"/>
    <w:rsid w:val="007C165E"/>
    <w:rsid w:val="00867A74"/>
    <w:rsid w:val="008B576E"/>
    <w:rsid w:val="00902125"/>
    <w:rsid w:val="00905724"/>
    <w:rsid w:val="009A6BDB"/>
    <w:rsid w:val="009D0F55"/>
    <w:rsid w:val="00A41E35"/>
    <w:rsid w:val="00AC6A9C"/>
    <w:rsid w:val="00B4088E"/>
    <w:rsid w:val="00B41FF6"/>
    <w:rsid w:val="00B50147"/>
    <w:rsid w:val="00B572FA"/>
    <w:rsid w:val="00B579CF"/>
    <w:rsid w:val="00B92715"/>
    <w:rsid w:val="00BA57F8"/>
    <w:rsid w:val="00C110F7"/>
    <w:rsid w:val="00C11C45"/>
    <w:rsid w:val="00C80592"/>
    <w:rsid w:val="00CA5B99"/>
    <w:rsid w:val="00D04C00"/>
    <w:rsid w:val="00D42F21"/>
    <w:rsid w:val="00D47A97"/>
    <w:rsid w:val="00D52305"/>
    <w:rsid w:val="00D752D5"/>
    <w:rsid w:val="00DD62A4"/>
    <w:rsid w:val="00E07133"/>
    <w:rsid w:val="00E42436"/>
    <w:rsid w:val="00E701BC"/>
    <w:rsid w:val="00E95161"/>
    <w:rsid w:val="00EC76E9"/>
    <w:rsid w:val="00F73CF1"/>
    <w:rsid w:val="00F9375A"/>
    <w:rsid w:val="00FC357B"/>
    <w:rsid w:val="00FD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styleId="Header">
    <w:name w:val="header"/>
    <w:basedOn w:val="Normal"/>
    <w:link w:val="HeaderChar"/>
    <w:uiPriority w:val="99"/>
    <w:unhideWhenUsed/>
    <w:rsid w:val="005A2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616"/>
  </w:style>
  <w:style w:type="paragraph" w:styleId="Footer">
    <w:name w:val="footer"/>
    <w:basedOn w:val="Normal"/>
    <w:link w:val="FooterChar"/>
    <w:uiPriority w:val="99"/>
    <w:unhideWhenUsed/>
    <w:rsid w:val="005A2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Ruth Reynolds</cp:lastModifiedBy>
  <cp:revision>2</cp:revision>
  <dcterms:created xsi:type="dcterms:W3CDTF">2020-05-06T20:55:00Z</dcterms:created>
  <dcterms:modified xsi:type="dcterms:W3CDTF">2020-05-06T20:55:00Z</dcterms:modified>
</cp:coreProperties>
</file>