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382"/>
        <w:tblW w:w="19601" w:type="dxa"/>
        <w:tblLook w:val="04A0" w:firstRow="1" w:lastRow="0" w:firstColumn="1" w:lastColumn="0" w:noHBand="0" w:noVBand="1"/>
      </w:tblPr>
      <w:tblGrid>
        <w:gridCol w:w="1746"/>
        <w:gridCol w:w="5337"/>
        <w:gridCol w:w="1984"/>
        <w:gridCol w:w="5103"/>
        <w:gridCol w:w="5431"/>
      </w:tblGrid>
      <w:tr w:rsidR="008716ED" w:rsidTr="008716ED">
        <w:trPr>
          <w:trHeight w:val="410"/>
        </w:trPr>
        <w:tc>
          <w:tcPr>
            <w:tcW w:w="1746" w:type="dxa"/>
            <w:vMerge w:val="restart"/>
            <w:shd w:val="clear" w:color="auto" w:fill="FFFFFF" w:themeFill="background1"/>
          </w:tcPr>
          <w:p w:rsidR="008716ED" w:rsidRPr="00B4088E" w:rsidRDefault="008716ED" w:rsidP="008716ED">
            <w:pPr>
              <w:autoSpaceDE w:val="0"/>
              <w:autoSpaceDN w:val="0"/>
              <w:adjustRightInd w:val="0"/>
              <w:jc w:val="center"/>
              <w:rPr>
                <w:rFonts w:ascii="Calibri" w:hAnsi="Calibri" w:cs="Calibri"/>
                <w:b/>
              </w:rPr>
            </w:pPr>
            <w:bookmarkStart w:id="0" w:name="_GoBack"/>
            <w:bookmarkEnd w:id="0"/>
            <w:r w:rsidRPr="00A46B4F">
              <w:rPr>
                <w:rFonts w:asciiTheme="majorHAnsi" w:hAnsiTheme="majorHAnsi" w:cstheme="majorHAnsi"/>
                <w:noProof/>
                <w:sz w:val="18"/>
                <w:szCs w:val="18"/>
                <w:lang w:eastAsia="en-GB"/>
              </w:rPr>
              <w:drawing>
                <wp:anchor distT="0" distB="0" distL="114300" distR="114300" simplePos="0" relativeHeight="251659264" behindDoc="0" locked="0" layoutInCell="1" allowOverlap="1" wp14:anchorId="424F0AE5" wp14:editId="6D61D7F8">
                  <wp:simplePos x="0" y="0"/>
                  <wp:positionH relativeFrom="column">
                    <wp:posOffset>24130</wp:posOffset>
                  </wp:positionH>
                  <wp:positionV relativeFrom="paragraph">
                    <wp:posOffset>142240</wp:posOffset>
                  </wp:positionV>
                  <wp:extent cx="969645" cy="684530"/>
                  <wp:effectExtent l="0" t="0" r="1905" b="1270"/>
                  <wp:wrapSquare wrapText="bothSides"/>
                  <wp:docPr id="1" name="Picture 1" descr="\\STM-Server1\arvind.hirani$\Documents\Desktop\JPG-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Server1\arvind.hirani$\Documents\Desktop\JPG-WhiteBackgrou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9645" cy="6845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855" w:type="dxa"/>
            <w:gridSpan w:val="4"/>
            <w:shd w:val="clear" w:color="auto" w:fill="CC99FF"/>
          </w:tcPr>
          <w:p w:rsidR="008716ED" w:rsidRDefault="008C015F" w:rsidP="008716ED">
            <w:pPr>
              <w:autoSpaceDE w:val="0"/>
              <w:autoSpaceDN w:val="0"/>
              <w:adjustRightInd w:val="0"/>
              <w:jc w:val="center"/>
              <w:rPr>
                <w:rFonts w:ascii="Calibri" w:hAnsi="Calibri" w:cs="Calibri"/>
              </w:rPr>
            </w:pPr>
            <w:r>
              <w:rPr>
                <w:rFonts w:ascii="Calibri" w:hAnsi="Calibri" w:cs="Calibri"/>
                <w:b/>
              </w:rPr>
              <w:t>DT</w:t>
            </w:r>
            <w:r w:rsidR="008716ED" w:rsidRPr="00B4088E">
              <w:rPr>
                <w:rFonts w:ascii="Calibri" w:hAnsi="Calibri" w:cs="Calibri"/>
                <w:b/>
              </w:rPr>
              <w:t xml:space="preserve"> Progression of Skills</w:t>
            </w:r>
            <w:r w:rsidR="008716ED">
              <w:rPr>
                <w:rFonts w:ascii="Calibri" w:hAnsi="Calibri" w:cs="Calibri"/>
                <w:b/>
              </w:rPr>
              <w:t xml:space="preserve"> EYFS and KS1</w:t>
            </w:r>
          </w:p>
        </w:tc>
      </w:tr>
      <w:tr w:rsidR="008716ED" w:rsidTr="008716ED">
        <w:trPr>
          <w:trHeight w:val="578"/>
        </w:trPr>
        <w:tc>
          <w:tcPr>
            <w:tcW w:w="1746" w:type="dxa"/>
            <w:vMerge/>
            <w:shd w:val="clear" w:color="auto" w:fill="FFFFFF" w:themeFill="background1"/>
          </w:tcPr>
          <w:p w:rsidR="008716ED" w:rsidRDefault="008716ED" w:rsidP="00185682">
            <w:pPr>
              <w:autoSpaceDE w:val="0"/>
              <w:autoSpaceDN w:val="0"/>
              <w:adjustRightInd w:val="0"/>
              <w:rPr>
                <w:rFonts w:asciiTheme="majorHAnsi" w:hAnsiTheme="majorHAnsi" w:cstheme="majorHAnsi"/>
                <w:sz w:val="18"/>
                <w:szCs w:val="18"/>
              </w:rPr>
            </w:pPr>
          </w:p>
        </w:tc>
        <w:tc>
          <w:tcPr>
            <w:tcW w:w="17855" w:type="dxa"/>
            <w:gridSpan w:val="4"/>
          </w:tcPr>
          <w:p w:rsidR="008716ED" w:rsidRPr="00A46B4F" w:rsidRDefault="008716ED" w:rsidP="00185682">
            <w:pPr>
              <w:autoSpaceDE w:val="0"/>
              <w:autoSpaceDN w:val="0"/>
              <w:adjustRightInd w:val="0"/>
              <w:rPr>
                <w:rFonts w:asciiTheme="majorHAnsi" w:hAnsiTheme="majorHAnsi" w:cstheme="majorHAnsi"/>
                <w:sz w:val="18"/>
                <w:szCs w:val="18"/>
              </w:rPr>
            </w:pPr>
            <w:r>
              <w:rPr>
                <w:rFonts w:asciiTheme="majorHAnsi" w:hAnsiTheme="majorHAnsi" w:cstheme="majorHAnsi"/>
                <w:sz w:val="18"/>
                <w:szCs w:val="18"/>
              </w:rPr>
              <w:t xml:space="preserve">This document has been designed to </w:t>
            </w:r>
            <w:r w:rsidRPr="00A46B4F">
              <w:rPr>
                <w:rFonts w:asciiTheme="majorHAnsi" w:hAnsiTheme="majorHAnsi" w:cstheme="majorHAnsi"/>
                <w:sz w:val="18"/>
                <w:szCs w:val="18"/>
              </w:rPr>
              <w:t>show how we will c</w:t>
            </w:r>
            <w:r w:rsidR="00C82ADA">
              <w:rPr>
                <w:rFonts w:asciiTheme="majorHAnsi" w:hAnsiTheme="majorHAnsi" w:cstheme="majorHAnsi"/>
                <w:sz w:val="18"/>
                <w:szCs w:val="18"/>
              </w:rPr>
              <w:t>over all of the relevant DT</w:t>
            </w:r>
            <w:r w:rsidRPr="00A46B4F">
              <w:rPr>
                <w:rFonts w:asciiTheme="majorHAnsi" w:hAnsiTheme="majorHAnsi" w:cstheme="majorHAnsi"/>
                <w:sz w:val="18"/>
                <w:szCs w:val="18"/>
              </w:rPr>
              <w:t xml:space="preserve"> knowledge and skills across our school. The context in which</w:t>
            </w:r>
            <w:r>
              <w:rPr>
                <w:rFonts w:asciiTheme="majorHAnsi" w:hAnsiTheme="majorHAnsi" w:cstheme="majorHAnsi"/>
                <w:sz w:val="18"/>
                <w:szCs w:val="18"/>
              </w:rPr>
              <w:t xml:space="preserve"> these are taught </w:t>
            </w:r>
            <w:r w:rsidRPr="00A46B4F">
              <w:rPr>
                <w:rFonts w:asciiTheme="majorHAnsi" w:hAnsiTheme="majorHAnsi" w:cstheme="majorHAnsi"/>
                <w:sz w:val="18"/>
                <w:szCs w:val="18"/>
              </w:rPr>
              <w:t xml:space="preserve">is </w:t>
            </w:r>
            <w:r>
              <w:rPr>
                <w:rFonts w:asciiTheme="majorHAnsi" w:hAnsiTheme="majorHAnsi" w:cstheme="majorHAnsi"/>
                <w:sz w:val="18"/>
                <w:szCs w:val="18"/>
              </w:rPr>
              <w:t>down to</w:t>
            </w:r>
            <w:r w:rsidRPr="00A46B4F">
              <w:rPr>
                <w:rFonts w:asciiTheme="majorHAnsi" w:hAnsiTheme="majorHAnsi" w:cstheme="majorHAnsi"/>
                <w:sz w:val="18"/>
                <w:szCs w:val="18"/>
              </w:rPr>
              <w:t xml:space="preserve"> the discretion of teachers, where possible trying to match the content of their unit to their year group’s termly topic.</w:t>
            </w:r>
            <w:r>
              <w:rPr>
                <w:rFonts w:asciiTheme="majorHAnsi" w:hAnsiTheme="majorHAnsi" w:cstheme="majorHAnsi"/>
                <w:sz w:val="18"/>
                <w:szCs w:val="18"/>
              </w:rPr>
              <w:t xml:space="preserve"> </w:t>
            </w:r>
            <w:r w:rsidRPr="00A46B4F">
              <w:rPr>
                <w:rFonts w:asciiTheme="majorHAnsi" w:hAnsiTheme="majorHAnsi" w:cstheme="majorHAnsi"/>
                <w:sz w:val="18"/>
                <w:szCs w:val="18"/>
              </w:rPr>
              <w:t xml:space="preserve">Please see the individual Year Group’s Termly overview to </w:t>
            </w:r>
            <w:r w:rsidR="00C82ADA">
              <w:rPr>
                <w:rFonts w:asciiTheme="majorHAnsi" w:hAnsiTheme="majorHAnsi" w:cstheme="majorHAnsi"/>
                <w:sz w:val="18"/>
                <w:szCs w:val="18"/>
              </w:rPr>
              <w:t>see the content of the DT s</w:t>
            </w:r>
            <w:r w:rsidRPr="00A46B4F">
              <w:rPr>
                <w:rFonts w:asciiTheme="majorHAnsi" w:hAnsiTheme="majorHAnsi" w:cstheme="majorHAnsi"/>
                <w:sz w:val="18"/>
                <w:szCs w:val="18"/>
              </w:rPr>
              <w:t>tudied at St Michael’s School.</w:t>
            </w:r>
          </w:p>
        </w:tc>
      </w:tr>
      <w:tr w:rsidR="008716ED" w:rsidTr="00D96C80">
        <w:trPr>
          <w:trHeight w:val="1546"/>
        </w:trPr>
        <w:tc>
          <w:tcPr>
            <w:tcW w:w="7083" w:type="dxa"/>
            <w:gridSpan w:val="2"/>
          </w:tcPr>
          <w:p w:rsidR="00C82ADA" w:rsidRDefault="008716ED" w:rsidP="00C82ADA">
            <w:pPr>
              <w:rPr>
                <w:rFonts w:asciiTheme="majorHAnsi" w:hAnsiTheme="majorHAnsi" w:cstheme="majorHAnsi"/>
                <w:noProof/>
                <w:sz w:val="18"/>
                <w:szCs w:val="18"/>
                <w:u w:val="single"/>
                <w:lang w:eastAsia="en-GB"/>
              </w:rPr>
            </w:pPr>
            <w:r w:rsidRPr="008716ED">
              <w:rPr>
                <w:rFonts w:asciiTheme="majorHAnsi" w:hAnsiTheme="majorHAnsi" w:cstheme="majorHAnsi"/>
                <w:noProof/>
                <w:sz w:val="18"/>
                <w:szCs w:val="18"/>
                <w:u w:val="single"/>
                <w:lang w:eastAsia="en-GB"/>
              </w:rPr>
              <w:t xml:space="preserve">EYFS Area of Learning </w:t>
            </w:r>
          </w:p>
          <w:p w:rsidR="00C82ADA" w:rsidRPr="00E86AB4" w:rsidRDefault="00C82ADA" w:rsidP="00C82ADA">
            <w:pPr>
              <w:rPr>
                <w:rFonts w:asciiTheme="majorHAnsi" w:hAnsiTheme="majorHAnsi" w:cstheme="majorHAnsi"/>
                <w:noProof/>
                <w:sz w:val="18"/>
                <w:szCs w:val="18"/>
                <w:lang w:eastAsia="en-GB"/>
              </w:rPr>
            </w:pPr>
            <w:r w:rsidRPr="00E86AB4">
              <w:rPr>
                <w:rFonts w:asciiTheme="majorHAnsi" w:hAnsiTheme="majorHAnsi" w:cstheme="majorHAnsi"/>
                <w:noProof/>
                <w:sz w:val="18"/>
                <w:szCs w:val="18"/>
                <w:lang w:eastAsia="en-GB"/>
              </w:rPr>
              <w:t xml:space="preserve">Moving and handling. </w:t>
            </w:r>
          </w:p>
          <w:p w:rsidR="00C82ADA" w:rsidRDefault="00C82ADA" w:rsidP="00C82ADA">
            <w:pPr>
              <w:rPr>
                <w:rFonts w:asciiTheme="majorHAnsi" w:hAnsiTheme="majorHAnsi" w:cstheme="majorHAnsi"/>
                <w:noProof/>
                <w:sz w:val="18"/>
                <w:szCs w:val="18"/>
                <w:lang w:eastAsia="en-GB"/>
              </w:rPr>
            </w:pPr>
            <w:r>
              <w:rPr>
                <w:rFonts w:asciiTheme="majorHAnsi" w:hAnsiTheme="majorHAnsi" w:cstheme="majorHAnsi"/>
                <w:noProof/>
                <w:sz w:val="18"/>
                <w:szCs w:val="18"/>
                <w:lang w:eastAsia="en-GB"/>
              </w:rPr>
              <w:t>The World</w:t>
            </w:r>
          </w:p>
          <w:p w:rsidR="00C82ADA" w:rsidRDefault="00C82ADA" w:rsidP="00C82ADA">
            <w:pPr>
              <w:rPr>
                <w:rFonts w:asciiTheme="majorHAnsi" w:hAnsiTheme="majorHAnsi" w:cstheme="majorHAnsi"/>
                <w:sz w:val="18"/>
                <w:szCs w:val="18"/>
              </w:rPr>
            </w:pPr>
            <w:r>
              <w:rPr>
                <w:rFonts w:asciiTheme="majorHAnsi" w:hAnsiTheme="majorHAnsi" w:cstheme="majorHAnsi"/>
                <w:sz w:val="18"/>
                <w:szCs w:val="18"/>
              </w:rPr>
              <w:t xml:space="preserve">Exploring and using media and materials. </w:t>
            </w:r>
          </w:p>
          <w:p w:rsidR="00C82ADA" w:rsidRDefault="00C82ADA" w:rsidP="00C82ADA">
            <w:pPr>
              <w:rPr>
                <w:rFonts w:asciiTheme="majorHAnsi" w:hAnsiTheme="majorHAnsi" w:cstheme="majorHAnsi"/>
                <w:sz w:val="18"/>
                <w:szCs w:val="18"/>
              </w:rPr>
            </w:pPr>
            <w:r>
              <w:rPr>
                <w:rFonts w:asciiTheme="majorHAnsi" w:hAnsiTheme="majorHAnsi" w:cstheme="majorHAnsi"/>
                <w:sz w:val="18"/>
                <w:szCs w:val="18"/>
              </w:rPr>
              <w:t xml:space="preserve">Being imaginative </w:t>
            </w:r>
          </w:p>
          <w:p w:rsidR="004605E3" w:rsidRPr="00A46B4F" w:rsidRDefault="004605E3" w:rsidP="00C82ADA">
            <w:pPr>
              <w:rPr>
                <w:rFonts w:asciiTheme="majorHAnsi" w:hAnsiTheme="majorHAnsi" w:cstheme="majorHAnsi"/>
                <w:noProof/>
                <w:sz w:val="18"/>
                <w:szCs w:val="18"/>
                <w:lang w:eastAsia="en-GB"/>
              </w:rPr>
            </w:pPr>
            <w:r>
              <w:rPr>
                <w:rFonts w:asciiTheme="majorHAnsi" w:hAnsiTheme="majorHAnsi" w:cstheme="majorHAnsi"/>
                <w:noProof/>
                <w:sz w:val="18"/>
                <w:szCs w:val="18"/>
                <w:lang w:eastAsia="en-GB"/>
              </w:rPr>
              <w:t xml:space="preserve">Tecnology </w:t>
            </w:r>
          </w:p>
        </w:tc>
        <w:tc>
          <w:tcPr>
            <w:tcW w:w="12518" w:type="dxa"/>
            <w:gridSpan w:val="3"/>
          </w:tcPr>
          <w:p w:rsidR="008716ED" w:rsidRPr="00185682" w:rsidRDefault="008716ED" w:rsidP="008716ED">
            <w:pPr>
              <w:pStyle w:val="Default"/>
              <w:rPr>
                <w:rFonts w:asciiTheme="majorHAnsi" w:hAnsiTheme="majorHAnsi" w:cstheme="majorHAnsi"/>
                <w:sz w:val="18"/>
                <w:szCs w:val="18"/>
                <w:u w:val="single"/>
              </w:rPr>
            </w:pPr>
            <w:r w:rsidRPr="00185682">
              <w:rPr>
                <w:rFonts w:asciiTheme="majorHAnsi" w:hAnsiTheme="majorHAnsi" w:cstheme="majorHAnsi"/>
                <w:sz w:val="18"/>
                <w:szCs w:val="18"/>
                <w:u w:val="single"/>
              </w:rPr>
              <w:t>KS1 Areas of study</w:t>
            </w:r>
          </w:p>
          <w:p w:rsidR="008F659F" w:rsidRPr="008F659F" w:rsidRDefault="008F659F" w:rsidP="008F659F">
            <w:pPr>
              <w:pStyle w:val="Default"/>
              <w:rPr>
                <w:rFonts w:asciiTheme="majorHAnsi" w:hAnsiTheme="majorHAnsi" w:cstheme="majorHAnsi"/>
                <w:b/>
                <w:sz w:val="18"/>
                <w:szCs w:val="18"/>
              </w:rPr>
            </w:pPr>
            <w:r w:rsidRPr="008F659F">
              <w:rPr>
                <w:rFonts w:asciiTheme="majorHAnsi" w:hAnsiTheme="majorHAnsi" w:cstheme="majorHAnsi"/>
                <w:b/>
                <w:sz w:val="18"/>
                <w:szCs w:val="18"/>
              </w:rPr>
              <w:t>Design</w:t>
            </w:r>
          </w:p>
          <w:p w:rsidR="008F659F" w:rsidRPr="008F659F" w:rsidRDefault="008F659F" w:rsidP="008F659F">
            <w:pPr>
              <w:pStyle w:val="Default"/>
              <w:rPr>
                <w:rFonts w:asciiTheme="majorHAnsi" w:hAnsiTheme="majorHAnsi" w:cstheme="majorHAnsi"/>
                <w:sz w:val="18"/>
                <w:szCs w:val="18"/>
              </w:rPr>
            </w:pPr>
            <w:r w:rsidRPr="008F659F">
              <w:rPr>
                <w:rFonts w:asciiTheme="majorHAnsi" w:hAnsiTheme="majorHAnsi" w:cstheme="majorHAnsi"/>
                <w:sz w:val="18"/>
                <w:szCs w:val="18"/>
              </w:rPr>
              <w:t xml:space="preserve"> </w:t>
            </w:r>
            <w:r>
              <w:rPr>
                <w:rFonts w:asciiTheme="majorHAnsi" w:hAnsiTheme="majorHAnsi" w:cstheme="majorHAnsi"/>
                <w:sz w:val="18"/>
                <w:szCs w:val="18"/>
              </w:rPr>
              <w:t>D</w:t>
            </w:r>
            <w:r w:rsidRPr="008F659F">
              <w:rPr>
                <w:rFonts w:asciiTheme="majorHAnsi" w:hAnsiTheme="majorHAnsi" w:cstheme="majorHAnsi"/>
                <w:sz w:val="18"/>
                <w:szCs w:val="18"/>
              </w:rPr>
              <w:t xml:space="preserve">esign purposeful, functional, appealing products for themselves and other users based on design criteria </w:t>
            </w:r>
            <w:r w:rsidRPr="008F659F">
              <w:rPr>
                <w:rFonts w:asciiTheme="majorHAnsi" w:hAnsiTheme="majorHAnsi" w:cstheme="majorHAnsi"/>
                <w:sz w:val="18"/>
                <w:szCs w:val="18"/>
              </w:rPr>
              <w:t xml:space="preserve"> generate, develop, model and communicate their ideas through talking, drawing, templates, mock-ups and, where appropriate, information and communication technology </w:t>
            </w:r>
          </w:p>
          <w:p w:rsidR="008F659F" w:rsidRDefault="008F659F" w:rsidP="008F659F">
            <w:pPr>
              <w:pStyle w:val="Default"/>
              <w:rPr>
                <w:rFonts w:asciiTheme="majorHAnsi" w:hAnsiTheme="majorHAnsi" w:cstheme="majorHAnsi"/>
                <w:sz w:val="18"/>
                <w:szCs w:val="18"/>
              </w:rPr>
            </w:pPr>
            <w:r w:rsidRPr="008F659F">
              <w:rPr>
                <w:rFonts w:asciiTheme="majorHAnsi" w:hAnsiTheme="majorHAnsi" w:cstheme="majorHAnsi"/>
                <w:b/>
                <w:sz w:val="18"/>
                <w:szCs w:val="18"/>
              </w:rPr>
              <w:t>Make</w:t>
            </w:r>
          </w:p>
          <w:p w:rsidR="008F659F" w:rsidRPr="008F659F" w:rsidRDefault="008F659F" w:rsidP="008F659F">
            <w:pPr>
              <w:pStyle w:val="Default"/>
              <w:rPr>
                <w:rFonts w:asciiTheme="majorHAnsi" w:hAnsiTheme="majorHAnsi" w:cstheme="majorHAnsi"/>
                <w:sz w:val="18"/>
                <w:szCs w:val="18"/>
              </w:rPr>
            </w:pPr>
            <w:r w:rsidRPr="008F659F">
              <w:rPr>
                <w:rFonts w:asciiTheme="majorHAnsi" w:hAnsiTheme="majorHAnsi" w:cstheme="majorHAnsi"/>
                <w:sz w:val="18"/>
                <w:szCs w:val="18"/>
              </w:rPr>
              <w:t xml:space="preserve"> </w:t>
            </w:r>
            <w:r>
              <w:rPr>
                <w:rFonts w:asciiTheme="majorHAnsi" w:hAnsiTheme="majorHAnsi" w:cstheme="majorHAnsi"/>
                <w:sz w:val="18"/>
                <w:szCs w:val="18"/>
              </w:rPr>
              <w:t> S</w:t>
            </w:r>
            <w:r w:rsidRPr="008F659F">
              <w:rPr>
                <w:rFonts w:asciiTheme="majorHAnsi" w:hAnsiTheme="majorHAnsi" w:cstheme="majorHAnsi"/>
                <w:sz w:val="18"/>
                <w:szCs w:val="18"/>
              </w:rPr>
              <w:t xml:space="preserve">elect from and use a range of tools and equipment to perform practical tasks [for example, cutting, shaping, joining and finishing] </w:t>
            </w:r>
            <w:r w:rsidRPr="008F659F">
              <w:rPr>
                <w:rFonts w:asciiTheme="majorHAnsi" w:hAnsiTheme="majorHAnsi" w:cstheme="majorHAnsi"/>
                <w:sz w:val="18"/>
                <w:szCs w:val="18"/>
              </w:rPr>
              <w:t xml:space="preserve"> select from and use a wide range of materials and components, including construction materials, textiles and ingredients, according to their characteristics </w:t>
            </w:r>
          </w:p>
          <w:p w:rsidR="008F659F" w:rsidRDefault="008F659F" w:rsidP="008F659F">
            <w:pPr>
              <w:pStyle w:val="Default"/>
              <w:rPr>
                <w:rFonts w:asciiTheme="majorHAnsi" w:hAnsiTheme="majorHAnsi" w:cstheme="majorHAnsi"/>
                <w:sz w:val="18"/>
                <w:szCs w:val="18"/>
              </w:rPr>
            </w:pPr>
            <w:r w:rsidRPr="008F659F">
              <w:rPr>
                <w:rFonts w:asciiTheme="majorHAnsi" w:hAnsiTheme="majorHAnsi" w:cstheme="majorHAnsi"/>
                <w:b/>
                <w:sz w:val="18"/>
                <w:szCs w:val="18"/>
              </w:rPr>
              <w:t>Evaluate</w:t>
            </w:r>
            <w:r w:rsidRPr="008F659F">
              <w:rPr>
                <w:rFonts w:asciiTheme="majorHAnsi" w:hAnsiTheme="majorHAnsi" w:cstheme="majorHAnsi"/>
                <w:sz w:val="18"/>
                <w:szCs w:val="18"/>
              </w:rPr>
              <w:t xml:space="preserve"> </w:t>
            </w:r>
          </w:p>
          <w:p w:rsidR="008F659F" w:rsidRPr="008F659F" w:rsidRDefault="008F659F" w:rsidP="008F659F">
            <w:pPr>
              <w:pStyle w:val="Default"/>
              <w:rPr>
                <w:rFonts w:asciiTheme="majorHAnsi" w:hAnsiTheme="majorHAnsi" w:cstheme="majorHAnsi"/>
                <w:sz w:val="18"/>
                <w:szCs w:val="18"/>
              </w:rPr>
            </w:pPr>
            <w:r>
              <w:rPr>
                <w:rFonts w:asciiTheme="majorHAnsi" w:hAnsiTheme="majorHAnsi" w:cstheme="majorHAnsi"/>
                <w:sz w:val="18"/>
                <w:szCs w:val="18"/>
              </w:rPr>
              <w:t> E</w:t>
            </w:r>
            <w:r w:rsidRPr="008F659F">
              <w:rPr>
                <w:rFonts w:asciiTheme="majorHAnsi" w:hAnsiTheme="majorHAnsi" w:cstheme="majorHAnsi"/>
                <w:sz w:val="18"/>
                <w:szCs w:val="18"/>
              </w:rPr>
              <w:t xml:space="preserve">xplore and evaluate a range of existing products </w:t>
            </w:r>
            <w:r w:rsidRPr="008F659F">
              <w:rPr>
                <w:rFonts w:asciiTheme="majorHAnsi" w:hAnsiTheme="majorHAnsi" w:cstheme="majorHAnsi"/>
                <w:sz w:val="18"/>
                <w:szCs w:val="18"/>
              </w:rPr>
              <w:t xml:space="preserve"> evaluate their ideas and products against design criteria </w:t>
            </w:r>
          </w:p>
          <w:p w:rsidR="008F659F" w:rsidRDefault="008F659F" w:rsidP="008F659F">
            <w:pPr>
              <w:pStyle w:val="Default"/>
              <w:rPr>
                <w:rFonts w:asciiTheme="majorHAnsi" w:hAnsiTheme="majorHAnsi" w:cstheme="majorHAnsi"/>
                <w:sz w:val="18"/>
                <w:szCs w:val="18"/>
              </w:rPr>
            </w:pPr>
            <w:r w:rsidRPr="008F659F">
              <w:rPr>
                <w:rFonts w:asciiTheme="majorHAnsi" w:hAnsiTheme="majorHAnsi" w:cstheme="majorHAnsi"/>
                <w:b/>
                <w:sz w:val="18"/>
                <w:szCs w:val="18"/>
              </w:rPr>
              <w:t>Technical knowledge</w:t>
            </w:r>
            <w:r w:rsidRPr="008F659F">
              <w:rPr>
                <w:rFonts w:asciiTheme="majorHAnsi" w:hAnsiTheme="majorHAnsi" w:cstheme="majorHAnsi"/>
                <w:sz w:val="18"/>
                <w:szCs w:val="18"/>
              </w:rPr>
              <w:t xml:space="preserve"> </w:t>
            </w:r>
          </w:p>
          <w:p w:rsidR="008716ED" w:rsidRDefault="008F659F" w:rsidP="008F659F">
            <w:pPr>
              <w:pStyle w:val="Default"/>
              <w:rPr>
                <w:rFonts w:asciiTheme="majorHAnsi" w:hAnsiTheme="majorHAnsi" w:cstheme="majorHAnsi"/>
                <w:sz w:val="18"/>
                <w:szCs w:val="18"/>
              </w:rPr>
            </w:pPr>
            <w:r>
              <w:rPr>
                <w:rFonts w:asciiTheme="majorHAnsi" w:hAnsiTheme="majorHAnsi" w:cstheme="majorHAnsi"/>
                <w:sz w:val="18"/>
                <w:szCs w:val="18"/>
              </w:rPr>
              <w:t> B</w:t>
            </w:r>
            <w:r w:rsidRPr="008F659F">
              <w:rPr>
                <w:rFonts w:asciiTheme="majorHAnsi" w:hAnsiTheme="majorHAnsi" w:cstheme="majorHAnsi"/>
                <w:sz w:val="18"/>
                <w:szCs w:val="18"/>
              </w:rPr>
              <w:t xml:space="preserve">uild structures, exploring how they can be made stronger, stiffer and more stable </w:t>
            </w:r>
            <w:r w:rsidRPr="008F659F">
              <w:rPr>
                <w:rFonts w:asciiTheme="majorHAnsi" w:hAnsiTheme="majorHAnsi" w:cstheme="majorHAnsi"/>
                <w:sz w:val="18"/>
                <w:szCs w:val="18"/>
              </w:rPr>
              <w:t> explore and use mechanisms [for example, levers, sliders, wheels and axles], in their products.</w:t>
            </w:r>
          </w:p>
          <w:p w:rsidR="003760D8" w:rsidRPr="003760D8" w:rsidRDefault="003760D8" w:rsidP="008F659F">
            <w:pPr>
              <w:pStyle w:val="Default"/>
              <w:rPr>
                <w:rFonts w:asciiTheme="majorHAnsi" w:hAnsiTheme="majorHAnsi" w:cstheme="majorHAnsi"/>
                <w:b/>
                <w:sz w:val="18"/>
                <w:szCs w:val="18"/>
              </w:rPr>
            </w:pPr>
            <w:r w:rsidRPr="003760D8">
              <w:rPr>
                <w:rFonts w:asciiTheme="majorHAnsi" w:hAnsiTheme="majorHAnsi" w:cstheme="majorHAnsi"/>
                <w:b/>
                <w:sz w:val="18"/>
                <w:szCs w:val="18"/>
              </w:rPr>
              <w:t xml:space="preserve">Cooking and nutrition </w:t>
            </w:r>
          </w:p>
          <w:p w:rsidR="0010669C" w:rsidRDefault="003760D8" w:rsidP="008F659F">
            <w:pPr>
              <w:pStyle w:val="Default"/>
              <w:rPr>
                <w:rFonts w:asciiTheme="majorHAnsi" w:hAnsiTheme="majorHAnsi" w:cstheme="majorHAnsi"/>
                <w:sz w:val="18"/>
                <w:szCs w:val="18"/>
              </w:rPr>
            </w:pPr>
            <w:r w:rsidRPr="003760D8">
              <w:rPr>
                <w:rFonts w:asciiTheme="majorHAnsi" w:hAnsiTheme="majorHAnsi" w:cstheme="majorHAnsi"/>
                <w:sz w:val="18"/>
                <w:szCs w:val="18"/>
              </w:rPr>
              <w:t> use the basic principles of a healthy and varied diet to prepare dishes</w:t>
            </w:r>
          </w:p>
          <w:p w:rsidR="003760D8" w:rsidRPr="00A46B4F" w:rsidRDefault="003760D8" w:rsidP="008F659F">
            <w:pPr>
              <w:pStyle w:val="Default"/>
              <w:rPr>
                <w:rFonts w:asciiTheme="majorHAnsi" w:hAnsiTheme="majorHAnsi" w:cstheme="majorHAnsi"/>
                <w:sz w:val="18"/>
                <w:szCs w:val="18"/>
              </w:rPr>
            </w:pPr>
            <w:r w:rsidRPr="003760D8">
              <w:rPr>
                <w:rFonts w:asciiTheme="majorHAnsi" w:hAnsiTheme="majorHAnsi" w:cstheme="majorHAnsi"/>
                <w:sz w:val="18"/>
                <w:szCs w:val="18"/>
              </w:rPr>
              <w:t> understand where food comes from.</w:t>
            </w:r>
          </w:p>
        </w:tc>
      </w:tr>
      <w:tr w:rsidR="008716ED" w:rsidTr="00D96C80">
        <w:trPr>
          <w:trHeight w:val="1698"/>
        </w:trPr>
        <w:tc>
          <w:tcPr>
            <w:tcW w:w="7083" w:type="dxa"/>
            <w:gridSpan w:val="2"/>
          </w:tcPr>
          <w:p w:rsidR="008C6409" w:rsidRDefault="008C6409" w:rsidP="008716ED">
            <w:pPr>
              <w:pStyle w:val="Default"/>
              <w:rPr>
                <w:rFonts w:asciiTheme="majorHAnsi" w:hAnsiTheme="majorHAnsi" w:cstheme="majorHAnsi"/>
                <w:bCs/>
                <w:sz w:val="18"/>
                <w:szCs w:val="18"/>
              </w:rPr>
            </w:pPr>
            <w:r w:rsidRPr="008C6409">
              <w:rPr>
                <w:rFonts w:asciiTheme="majorHAnsi" w:hAnsiTheme="majorHAnsi" w:cstheme="majorHAnsi"/>
                <w:bCs/>
                <w:sz w:val="18"/>
                <w:szCs w:val="18"/>
              </w:rPr>
              <w:t>Moving and Handling</w:t>
            </w:r>
          </w:p>
          <w:p w:rsidR="00FF1FC7" w:rsidRPr="00264CF9" w:rsidRDefault="00264CF9" w:rsidP="00FF1FC7">
            <w:pPr>
              <w:pStyle w:val="Default"/>
              <w:rPr>
                <w:rFonts w:asciiTheme="majorHAnsi" w:hAnsiTheme="majorHAnsi" w:cstheme="majorHAnsi"/>
                <w:bCs/>
                <w:sz w:val="18"/>
                <w:szCs w:val="18"/>
                <w:u w:val="single"/>
              </w:rPr>
            </w:pPr>
            <w:r w:rsidRPr="00264CF9">
              <w:rPr>
                <w:rFonts w:asciiTheme="majorHAnsi" w:hAnsiTheme="majorHAnsi" w:cstheme="majorHAnsi"/>
                <w:bCs/>
                <w:sz w:val="18"/>
                <w:szCs w:val="18"/>
                <w:u w:val="single"/>
              </w:rPr>
              <w:t>40 -</w:t>
            </w:r>
            <w:r>
              <w:rPr>
                <w:rFonts w:asciiTheme="majorHAnsi" w:hAnsiTheme="majorHAnsi" w:cstheme="majorHAnsi"/>
                <w:bCs/>
                <w:sz w:val="18"/>
                <w:szCs w:val="18"/>
                <w:u w:val="single"/>
              </w:rPr>
              <w:t xml:space="preserve"> 60 Months</w:t>
            </w:r>
          </w:p>
          <w:p w:rsidR="00FF1FC7" w:rsidRPr="00FF1FC7" w:rsidRDefault="00FF1FC7" w:rsidP="00FF1FC7">
            <w:pPr>
              <w:pStyle w:val="Default"/>
              <w:rPr>
                <w:rFonts w:asciiTheme="majorHAnsi" w:hAnsiTheme="majorHAnsi" w:cstheme="majorHAnsi"/>
                <w:bCs/>
                <w:sz w:val="18"/>
                <w:szCs w:val="18"/>
              </w:rPr>
            </w:pPr>
            <w:r w:rsidRPr="00A46B4F">
              <w:rPr>
                <w:rFonts w:asciiTheme="majorHAnsi" w:hAnsiTheme="majorHAnsi" w:cstheme="majorHAnsi"/>
                <w:sz w:val="18"/>
                <w:szCs w:val="18"/>
              </w:rPr>
              <w:t></w:t>
            </w:r>
            <w:r w:rsidRPr="00FF1FC7">
              <w:rPr>
                <w:rFonts w:asciiTheme="majorHAnsi" w:hAnsiTheme="majorHAnsi" w:cstheme="majorHAnsi"/>
                <w:bCs/>
                <w:sz w:val="18"/>
                <w:szCs w:val="18"/>
              </w:rPr>
              <w:t xml:space="preserve"> Uses simple tools to effect and change materials. </w:t>
            </w:r>
          </w:p>
          <w:p w:rsidR="00FF1FC7" w:rsidRPr="00FF1FC7" w:rsidRDefault="00FF1FC7" w:rsidP="00FF1FC7">
            <w:pPr>
              <w:pStyle w:val="Default"/>
              <w:rPr>
                <w:rFonts w:asciiTheme="majorHAnsi" w:hAnsiTheme="majorHAnsi" w:cstheme="majorHAnsi"/>
                <w:bCs/>
                <w:sz w:val="18"/>
                <w:szCs w:val="18"/>
              </w:rPr>
            </w:pPr>
            <w:r w:rsidRPr="00A46B4F">
              <w:rPr>
                <w:rFonts w:asciiTheme="majorHAnsi" w:hAnsiTheme="majorHAnsi" w:cstheme="majorHAnsi"/>
                <w:sz w:val="18"/>
                <w:szCs w:val="18"/>
              </w:rPr>
              <w:t></w:t>
            </w:r>
            <w:r w:rsidRPr="00FF1FC7">
              <w:rPr>
                <w:rFonts w:asciiTheme="majorHAnsi" w:hAnsiTheme="majorHAnsi" w:cstheme="majorHAnsi"/>
                <w:bCs/>
                <w:sz w:val="18"/>
                <w:szCs w:val="18"/>
              </w:rPr>
              <w:t xml:space="preserve"> Handles tools, objects, construction and malleable materials safely with control. </w:t>
            </w:r>
          </w:p>
          <w:p w:rsidR="008716ED" w:rsidRPr="00A46B4F" w:rsidRDefault="00FF1FC7" w:rsidP="00FF1FC7">
            <w:pPr>
              <w:pStyle w:val="Default"/>
              <w:rPr>
                <w:rFonts w:asciiTheme="majorHAnsi" w:hAnsiTheme="majorHAnsi" w:cstheme="majorHAnsi"/>
                <w:sz w:val="18"/>
                <w:szCs w:val="18"/>
              </w:rPr>
            </w:pPr>
            <w:r w:rsidRPr="00FF1FC7">
              <w:rPr>
                <w:rFonts w:asciiTheme="majorHAnsi" w:hAnsiTheme="majorHAnsi" w:cstheme="majorHAnsi"/>
                <w:bCs/>
                <w:sz w:val="18"/>
                <w:szCs w:val="18"/>
                <w:u w:val="single"/>
              </w:rPr>
              <w:t xml:space="preserve"> </w:t>
            </w:r>
          </w:p>
        </w:tc>
        <w:tc>
          <w:tcPr>
            <w:tcW w:w="1984" w:type="dxa"/>
          </w:tcPr>
          <w:p w:rsidR="008716ED" w:rsidRPr="00A46B4F" w:rsidRDefault="00C82ADA" w:rsidP="00C82ADA">
            <w:pPr>
              <w:rPr>
                <w:rFonts w:asciiTheme="majorHAnsi" w:hAnsiTheme="majorHAnsi" w:cstheme="majorHAnsi"/>
                <w:sz w:val="18"/>
                <w:szCs w:val="18"/>
              </w:rPr>
            </w:pPr>
            <w:r>
              <w:rPr>
                <w:rFonts w:asciiTheme="majorHAnsi" w:hAnsiTheme="majorHAnsi" w:cstheme="majorHAnsi"/>
                <w:sz w:val="18"/>
                <w:szCs w:val="18"/>
              </w:rPr>
              <w:t xml:space="preserve">Developing, planning and communicating ideas. </w:t>
            </w:r>
          </w:p>
        </w:tc>
        <w:tc>
          <w:tcPr>
            <w:tcW w:w="5103" w:type="dxa"/>
          </w:tcPr>
          <w:p w:rsidR="008716ED" w:rsidRPr="00A46B4F" w:rsidRDefault="008716ED" w:rsidP="008716ED">
            <w:pPr>
              <w:pStyle w:val="Default"/>
              <w:shd w:val="clear" w:color="auto" w:fill="CC99FF"/>
              <w:tabs>
                <w:tab w:val="left" w:pos="2705"/>
              </w:tabs>
              <w:rPr>
                <w:rFonts w:asciiTheme="majorHAnsi" w:hAnsiTheme="majorHAnsi" w:cstheme="majorHAnsi"/>
                <w:b/>
                <w:sz w:val="18"/>
                <w:szCs w:val="18"/>
              </w:rPr>
            </w:pPr>
            <w:r w:rsidRPr="00894FC3">
              <w:rPr>
                <w:rFonts w:asciiTheme="majorHAnsi" w:hAnsiTheme="majorHAnsi" w:cstheme="majorHAnsi"/>
                <w:b/>
                <w:sz w:val="18"/>
                <w:szCs w:val="18"/>
                <w:shd w:val="clear" w:color="auto" w:fill="CC99FF"/>
              </w:rPr>
              <w:t>Year 1</w:t>
            </w:r>
            <w:r>
              <w:rPr>
                <w:rFonts w:asciiTheme="majorHAnsi" w:hAnsiTheme="majorHAnsi" w:cstheme="majorHAnsi"/>
                <w:b/>
                <w:sz w:val="18"/>
                <w:szCs w:val="18"/>
              </w:rPr>
              <w:tab/>
            </w:r>
          </w:p>
          <w:p w:rsidR="00C82ADA" w:rsidRPr="00C82ADA" w:rsidRDefault="00C82ADA" w:rsidP="00C82ADA">
            <w:pPr>
              <w:pStyle w:val="Default"/>
              <w:rPr>
                <w:rFonts w:asciiTheme="majorHAnsi" w:hAnsiTheme="majorHAnsi" w:cstheme="majorHAnsi"/>
                <w:sz w:val="18"/>
                <w:szCs w:val="18"/>
              </w:rPr>
            </w:pPr>
            <w:r w:rsidRPr="00C82ADA">
              <w:rPr>
                <w:rFonts w:asciiTheme="majorHAnsi" w:hAnsiTheme="majorHAnsi" w:cstheme="majorHAnsi"/>
                <w:sz w:val="18"/>
                <w:szCs w:val="18"/>
              </w:rPr>
              <w:t> Draw on their own experience to help generate ideas</w:t>
            </w:r>
          </w:p>
          <w:p w:rsidR="00C82ADA" w:rsidRPr="00C82ADA" w:rsidRDefault="00C82ADA" w:rsidP="00C82ADA">
            <w:pPr>
              <w:pStyle w:val="Default"/>
              <w:rPr>
                <w:rFonts w:asciiTheme="majorHAnsi" w:hAnsiTheme="majorHAnsi" w:cstheme="majorHAnsi"/>
                <w:sz w:val="18"/>
                <w:szCs w:val="18"/>
              </w:rPr>
            </w:pPr>
            <w:r w:rsidRPr="00C82ADA">
              <w:rPr>
                <w:rFonts w:asciiTheme="majorHAnsi" w:hAnsiTheme="majorHAnsi" w:cstheme="majorHAnsi"/>
                <w:sz w:val="18"/>
                <w:szCs w:val="18"/>
              </w:rPr>
              <w:t> Suggest ideas and explain what they are going to do</w:t>
            </w:r>
          </w:p>
          <w:p w:rsidR="00C82ADA" w:rsidRPr="00C82ADA" w:rsidRDefault="00C82ADA" w:rsidP="00C82ADA">
            <w:pPr>
              <w:pStyle w:val="Default"/>
              <w:rPr>
                <w:rFonts w:asciiTheme="majorHAnsi" w:hAnsiTheme="majorHAnsi" w:cstheme="majorHAnsi"/>
                <w:sz w:val="18"/>
                <w:szCs w:val="18"/>
              </w:rPr>
            </w:pPr>
            <w:r w:rsidRPr="00C82ADA">
              <w:rPr>
                <w:rFonts w:asciiTheme="majorHAnsi" w:hAnsiTheme="majorHAnsi" w:cstheme="majorHAnsi"/>
                <w:sz w:val="18"/>
                <w:szCs w:val="18"/>
              </w:rPr>
              <w:t> Identify a target group for what they intend to design and make</w:t>
            </w:r>
          </w:p>
          <w:p w:rsidR="00C82ADA" w:rsidRPr="00C82ADA" w:rsidRDefault="00C82ADA" w:rsidP="00C82ADA">
            <w:pPr>
              <w:pStyle w:val="Default"/>
              <w:rPr>
                <w:rFonts w:asciiTheme="majorHAnsi" w:hAnsiTheme="majorHAnsi" w:cstheme="majorHAnsi"/>
                <w:sz w:val="18"/>
                <w:szCs w:val="18"/>
              </w:rPr>
            </w:pPr>
            <w:r w:rsidRPr="00C82ADA">
              <w:rPr>
                <w:rFonts w:asciiTheme="majorHAnsi" w:hAnsiTheme="majorHAnsi" w:cstheme="majorHAnsi"/>
                <w:sz w:val="18"/>
                <w:szCs w:val="18"/>
              </w:rPr>
              <w:t> Model their ideas in card and paper</w:t>
            </w:r>
          </w:p>
          <w:p w:rsidR="008716ED" w:rsidRDefault="00C82ADA" w:rsidP="00C82ADA">
            <w:pPr>
              <w:pStyle w:val="Default"/>
              <w:rPr>
                <w:rFonts w:asciiTheme="majorHAnsi" w:hAnsiTheme="majorHAnsi" w:cstheme="majorHAnsi"/>
                <w:sz w:val="18"/>
                <w:szCs w:val="18"/>
              </w:rPr>
            </w:pPr>
            <w:r w:rsidRPr="00C82ADA">
              <w:rPr>
                <w:rFonts w:asciiTheme="majorHAnsi" w:hAnsiTheme="majorHAnsi" w:cstheme="majorHAnsi"/>
                <w:sz w:val="18"/>
                <w:szCs w:val="18"/>
              </w:rPr>
              <w:t xml:space="preserve"> Develop their design ideas applying findings from their earlier research </w:t>
            </w:r>
          </w:p>
          <w:p w:rsidR="00B0522E" w:rsidRPr="00A46B4F" w:rsidRDefault="00B0522E" w:rsidP="00C82ADA">
            <w:pPr>
              <w:pStyle w:val="Default"/>
              <w:rPr>
                <w:rFonts w:asciiTheme="majorHAnsi" w:hAnsiTheme="majorHAnsi" w:cstheme="majorHAnsi"/>
                <w:sz w:val="18"/>
                <w:szCs w:val="18"/>
              </w:rPr>
            </w:pPr>
            <w:r w:rsidRPr="00C82ADA">
              <w:rPr>
                <w:rFonts w:asciiTheme="majorHAnsi" w:hAnsiTheme="majorHAnsi" w:cstheme="majorHAnsi"/>
                <w:sz w:val="18"/>
                <w:szCs w:val="18"/>
              </w:rPr>
              <w:t></w:t>
            </w:r>
            <w:r>
              <w:rPr>
                <w:rFonts w:asciiTheme="majorHAnsi" w:hAnsiTheme="majorHAnsi" w:cstheme="majorHAnsi"/>
                <w:sz w:val="18"/>
                <w:szCs w:val="18"/>
              </w:rPr>
              <w:t>Explore where food comes from.</w:t>
            </w:r>
          </w:p>
        </w:tc>
        <w:tc>
          <w:tcPr>
            <w:tcW w:w="5431" w:type="dxa"/>
          </w:tcPr>
          <w:p w:rsidR="008716ED" w:rsidRPr="00A46B4F" w:rsidRDefault="008716ED" w:rsidP="008716ED">
            <w:pPr>
              <w:pStyle w:val="Default"/>
              <w:shd w:val="clear" w:color="auto" w:fill="CC99FF"/>
              <w:rPr>
                <w:rFonts w:asciiTheme="majorHAnsi" w:hAnsiTheme="majorHAnsi" w:cstheme="majorHAnsi"/>
                <w:b/>
                <w:sz w:val="18"/>
                <w:szCs w:val="18"/>
              </w:rPr>
            </w:pPr>
            <w:r w:rsidRPr="00A46B4F">
              <w:rPr>
                <w:rFonts w:asciiTheme="majorHAnsi" w:hAnsiTheme="majorHAnsi" w:cstheme="majorHAnsi"/>
                <w:b/>
                <w:sz w:val="18"/>
                <w:szCs w:val="18"/>
              </w:rPr>
              <w:t>Year 2</w:t>
            </w:r>
          </w:p>
          <w:p w:rsidR="00C82ADA" w:rsidRPr="00C82ADA" w:rsidRDefault="00C82ADA" w:rsidP="00C82ADA">
            <w:pPr>
              <w:pStyle w:val="Default"/>
              <w:rPr>
                <w:rFonts w:asciiTheme="majorHAnsi" w:hAnsiTheme="majorHAnsi" w:cstheme="majorHAnsi"/>
                <w:sz w:val="18"/>
                <w:szCs w:val="18"/>
              </w:rPr>
            </w:pPr>
            <w:r w:rsidRPr="00C82ADA">
              <w:rPr>
                <w:rFonts w:asciiTheme="majorHAnsi" w:hAnsiTheme="majorHAnsi" w:cstheme="majorHAnsi"/>
                <w:sz w:val="18"/>
                <w:szCs w:val="18"/>
              </w:rPr>
              <w:t> Generate ideas by drawing on their own and other people's experiences</w:t>
            </w:r>
          </w:p>
          <w:p w:rsidR="00C82ADA" w:rsidRPr="00C82ADA" w:rsidRDefault="00C82ADA" w:rsidP="00C82ADA">
            <w:pPr>
              <w:pStyle w:val="Default"/>
              <w:rPr>
                <w:rFonts w:asciiTheme="majorHAnsi" w:hAnsiTheme="majorHAnsi" w:cstheme="majorHAnsi"/>
                <w:sz w:val="18"/>
                <w:szCs w:val="18"/>
              </w:rPr>
            </w:pPr>
            <w:r w:rsidRPr="00C82ADA">
              <w:rPr>
                <w:rFonts w:asciiTheme="majorHAnsi" w:hAnsiTheme="majorHAnsi" w:cstheme="majorHAnsi"/>
                <w:sz w:val="18"/>
                <w:szCs w:val="18"/>
              </w:rPr>
              <w:t> Develop their design ideas through discussion, observation, drawing and modelling</w:t>
            </w:r>
          </w:p>
          <w:p w:rsidR="00C82ADA" w:rsidRPr="00C82ADA" w:rsidRDefault="00C82ADA" w:rsidP="00C82ADA">
            <w:pPr>
              <w:pStyle w:val="Default"/>
              <w:rPr>
                <w:rFonts w:asciiTheme="majorHAnsi" w:hAnsiTheme="majorHAnsi" w:cstheme="majorHAnsi"/>
                <w:sz w:val="18"/>
                <w:szCs w:val="18"/>
              </w:rPr>
            </w:pPr>
            <w:r w:rsidRPr="00C82ADA">
              <w:rPr>
                <w:rFonts w:asciiTheme="majorHAnsi" w:hAnsiTheme="majorHAnsi" w:cstheme="majorHAnsi"/>
                <w:sz w:val="18"/>
                <w:szCs w:val="18"/>
              </w:rPr>
              <w:t> Identify a purpose for what they intend to design and make</w:t>
            </w:r>
          </w:p>
          <w:p w:rsidR="00C82ADA" w:rsidRPr="00C82ADA" w:rsidRDefault="00C82ADA" w:rsidP="00C82ADA">
            <w:pPr>
              <w:pStyle w:val="Default"/>
              <w:rPr>
                <w:rFonts w:asciiTheme="majorHAnsi" w:hAnsiTheme="majorHAnsi" w:cstheme="majorHAnsi"/>
                <w:sz w:val="18"/>
                <w:szCs w:val="18"/>
              </w:rPr>
            </w:pPr>
            <w:r w:rsidRPr="00C82ADA">
              <w:rPr>
                <w:rFonts w:asciiTheme="majorHAnsi" w:hAnsiTheme="majorHAnsi" w:cstheme="majorHAnsi"/>
                <w:sz w:val="18"/>
                <w:szCs w:val="18"/>
              </w:rPr>
              <w:t> Identify simple design criteria</w:t>
            </w:r>
          </w:p>
          <w:p w:rsidR="008716ED" w:rsidRDefault="00C82ADA" w:rsidP="00C82ADA">
            <w:pPr>
              <w:pStyle w:val="Default"/>
              <w:rPr>
                <w:rFonts w:asciiTheme="majorHAnsi" w:hAnsiTheme="majorHAnsi" w:cstheme="majorHAnsi"/>
                <w:sz w:val="18"/>
                <w:szCs w:val="18"/>
              </w:rPr>
            </w:pPr>
            <w:r w:rsidRPr="00C82ADA">
              <w:rPr>
                <w:rFonts w:asciiTheme="majorHAnsi" w:hAnsiTheme="majorHAnsi" w:cstheme="majorHAnsi"/>
                <w:sz w:val="18"/>
                <w:szCs w:val="18"/>
              </w:rPr>
              <w:t> Make simple drawings and label parts</w:t>
            </w:r>
          </w:p>
          <w:p w:rsidR="00B0522E" w:rsidRPr="00A46B4F" w:rsidRDefault="00B0522E" w:rsidP="00C82ADA">
            <w:pPr>
              <w:pStyle w:val="Default"/>
              <w:rPr>
                <w:rFonts w:asciiTheme="majorHAnsi" w:hAnsiTheme="majorHAnsi" w:cstheme="majorHAnsi"/>
                <w:sz w:val="18"/>
                <w:szCs w:val="18"/>
              </w:rPr>
            </w:pPr>
            <w:r w:rsidRPr="00C82ADA">
              <w:rPr>
                <w:rFonts w:asciiTheme="majorHAnsi" w:hAnsiTheme="majorHAnsi" w:cstheme="majorHAnsi"/>
                <w:sz w:val="18"/>
                <w:szCs w:val="18"/>
              </w:rPr>
              <w:t></w:t>
            </w:r>
            <w:r>
              <w:rPr>
                <w:rFonts w:asciiTheme="majorHAnsi" w:hAnsiTheme="majorHAnsi" w:cstheme="majorHAnsi"/>
                <w:sz w:val="18"/>
                <w:szCs w:val="18"/>
              </w:rPr>
              <w:t>Explore where food comes from.</w:t>
            </w:r>
          </w:p>
        </w:tc>
      </w:tr>
      <w:tr w:rsidR="008716ED" w:rsidTr="00D96C80">
        <w:trPr>
          <w:trHeight w:val="3299"/>
        </w:trPr>
        <w:tc>
          <w:tcPr>
            <w:tcW w:w="7083" w:type="dxa"/>
            <w:gridSpan w:val="2"/>
          </w:tcPr>
          <w:p w:rsidR="00DE4507" w:rsidRDefault="00DE4507" w:rsidP="00DE4507">
            <w:pPr>
              <w:autoSpaceDE w:val="0"/>
              <w:autoSpaceDN w:val="0"/>
              <w:adjustRightInd w:val="0"/>
              <w:rPr>
                <w:rFonts w:asciiTheme="majorHAnsi" w:hAnsiTheme="majorHAnsi" w:cstheme="majorHAnsi"/>
                <w:bCs/>
                <w:color w:val="000000"/>
                <w:sz w:val="18"/>
                <w:szCs w:val="18"/>
              </w:rPr>
            </w:pPr>
            <w:r>
              <w:rPr>
                <w:rFonts w:asciiTheme="majorHAnsi" w:hAnsiTheme="majorHAnsi" w:cstheme="majorHAnsi"/>
                <w:bCs/>
                <w:color w:val="000000"/>
                <w:sz w:val="18"/>
                <w:szCs w:val="18"/>
              </w:rPr>
              <w:t>The World</w:t>
            </w:r>
          </w:p>
          <w:p w:rsidR="00DE4507" w:rsidRPr="00460D64" w:rsidRDefault="00DE4507" w:rsidP="00DE4507">
            <w:pPr>
              <w:autoSpaceDE w:val="0"/>
              <w:autoSpaceDN w:val="0"/>
              <w:adjustRightInd w:val="0"/>
              <w:rPr>
                <w:rFonts w:asciiTheme="majorHAnsi" w:hAnsiTheme="majorHAnsi" w:cstheme="majorHAnsi"/>
                <w:bCs/>
                <w:color w:val="000000"/>
                <w:sz w:val="18"/>
                <w:szCs w:val="18"/>
                <w:u w:val="single"/>
              </w:rPr>
            </w:pPr>
            <w:r w:rsidRPr="00460D64">
              <w:rPr>
                <w:rFonts w:asciiTheme="majorHAnsi" w:hAnsiTheme="majorHAnsi" w:cstheme="majorHAnsi"/>
                <w:bCs/>
                <w:color w:val="000000"/>
                <w:sz w:val="18"/>
                <w:szCs w:val="18"/>
                <w:u w:val="single"/>
              </w:rPr>
              <w:t>30-50 Months</w:t>
            </w:r>
          </w:p>
          <w:p w:rsidR="00DE4507" w:rsidRPr="00460D64" w:rsidRDefault="00DE4507" w:rsidP="00DE4507">
            <w:pPr>
              <w:autoSpaceDE w:val="0"/>
              <w:autoSpaceDN w:val="0"/>
              <w:adjustRightInd w:val="0"/>
              <w:rPr>
                <w:rFonts w:asciiTheme="majorHAnsi" w:hAnsiTheme="majorHAnsi" w:cstheme="majorHAnsi"/>
                <w:bCs/>
                <w:color w:val="000000"/>
                <w:sz w:val="18"/>
                <w:szCs w:val="18"/>
              </w:rPr>
            </w:pPr>
            <w:r w:rsidRPr="00A46B4F">
              <w:rPr>
                <w:rFonts w:asciiTheme="majorHAnsi" w:hAnsiTheme="majorHAnsi" w:cstheme="majorHAnsi"/>
                <w:sz w:val="18"/>
                <w:szCs w:val="18"/>
              </w:rPr>
              <w:t></w:t>
            </w:r>
            <w:r w:rsidRPr="00460D64">
              <w:rPr>
                <w:rFonts w:asciiTheme="majorHAnsi" w:hAnsiTheme="majorHAnsi" w:cstheme="majorHAnsi"/>
                <w:bCs/>
                <w:color w:val="000000"/>
                <w:sz w:val="18"/>
                <w:szCs w:val="18"/>
              </w:rPr>
              <w:t>To talk about some of the things they have observed, such as plants, animals, natural and found objects.</w:t>
            </w:r>
          </w:p>
          <w:p w:rsidR="00DE4507" w:rsidRPr="00460D64" w:rsidRDefault="00DE4507" w:rsidP="00DE4507">
            <w:pPr>
              <w:autoSpaceDE w:val="0"/>
              <w:autoSpaceDN w:val="0"/>
              <w:adjustRightInd w:val="0"/>
              <w:rPr>
                <w:rFonts w:asciiTheme="majorHAnsi" w:hAnsiTheme="majorHAnsi" w:cstheme="majorHAnsi"/>
                <w:bCs/>
                <w:color w:val="000000"/>
                <w:sz w:val="18"/>
                <w:szCs w:val="18"/>
              </w:rPr>
            </w:pPr>
            <w:r w:rsidRPr="00A46B4F">
              <w:rPr>
                <w:rFonts w:asciiTheme="majorHAnsi" w:hAnsiTheme="majorHAnsi" w:cstheme="majorHAnsi"/>
                <w:sz w:val="18"/>
                <w:szCs w:val="18"/>
              </w:rPr>
              <w:t></w:t>
            </w:r>
            <w:r w:rsidRPr="00460D64">
              <w:rPr>
                <w:rFonts w:asciiTheme="majorHAnsi" w:hAnsiTheme="majorHAnsi" w:cstheme="majorHAnsi"/>
                <w:bCs/>
                <w:color w:val="000000"/>
                <w:sz w:val="18"/>
                <w:szCs w:val="18"/>
              </w:rPr>
              <w:t>To talk about why things happen and how things work.</w:t>
            </w:r>
          </w:p>
          <w:p w:rsidR="00DE4507" w:rsidRDefault="00DE4507" w:rsidP="00DE4507">
            <w:pPr>
              <w:autoSpaceDE w:val="0"/>
              <w:autoSpaceDN w:val="0"/>
              <w:adjustRightInd w:val="0"/>
              <w:rPr>
                <w:rFonts w:asciiTheme="majorHAnsi" w:hAnsiTheme="majorHAnsi" w:cstheme="majorHAnsi"/>
                <w:bCs/>
                <w:color w:val="000000"/>
                <w:sz w:val="18"/>
                <w:szCs w:val="18"/>
                <w:u w:val="single"/>
              </w:rPr>
            </w:pPr>
            <w:r w:rsidRPr="00460D64">
              <w:rPr>
                <w:rFonts w:asciiTheme="majorHAnsi" w:hAnsiTheme="majorHAnsi" w:cstheme="majorHAnsi"/>
                <w:bCs/>
                <w:color w:val="000000"/>
                <w:sz w:val="18"/>
                <w:szCs w:val="18"/>
                <w:u w:val="single"/>
              </w:rPr>
              <w:t>40-60 Months</w:t>
            </w:r>
          </w:p>
          <w:p w:rsidR="00DE4507" w:rsidRDefault="00DE4507" w:rsidP="00DE4507">
            <w:pPr>
              <w:autoSpaceDE w:val="0"/>
              <w:autoSpaceDN w:val="0"/>
              <w:adjustRightInd w:val="0"/>
              <w:rPr>
                <w:rFonts w:asciiTheme="majorHAnsi" w:hAnsiTheme="majorHAnsi" w:cstheme="majorHAnsi"/>
                <w:bCs/>
                <w:color w:val="000000"/>
                <w:sz w:val="18"/>
                <w:szCs w:val="18"/>
              </w:rPr>
            </w:pPr>
            <w:r w:rsidRPr="00A46B4F">
              <w:rPr>
                <w:rFonts w:asciiTheme="majorHAnsi" w:hAnsiTheme="majorHAnsi" w:cstheme="majorHAnsi"/>
                <w:sz w:val="18"/>
                <w:szCs w:val="18"/>
              </w:rPr>
              <w:t></w:t>
            </w:r>
            <w:r w:rsidRPr="00460D64">
              <w:rPr>
                <w:rFonts w:asciiTheme="majorHAnsi" w:hAnsiTheme="majorHAnsi" w:cstheme="majorHAnsi"/>
                <w:bCs/>
                <w:color w:val="000000"/>
                <w:sz w:val="18"/>
                <w:szCs w:val="18"/>
              </w:rPr>
              <w:t>To look closely at similarities, differences, patterns and change.</w:t>
            </w:r>
          </w:p>
          <w:p w:rsidR="00DE4507" w:rsidRDefault="00DE4507" w:rsidP="00DE4507">
            <w:pPr>
              <w:autoSpaceDE w:val="0"/>
              <w:autoSpaceDN w:val="0"/>
              <w:adjustRightInd w:val="0"/>
              <w:rPr>
                <w:rFonts w:asciiTheme="majorHAnsi" w:hAnsiTheme="majorHAnsi" w:cstheme="majorHAnsi"/>
                <w:bCs/>
                <w:color w:val="000000"/>
                <w:sz w:val="18"/>
                <w:szCs w:val="18"/>
              </w:rPr>
            </w:pPr>
            <w:r w:rsidRPr="00460D64">
              <w:rPr>
                <w:rFonts w:asciiTheme="majorHAnsi" w:hAnsiTheme="majorHAnsi" w:cstheme="majorHAnsi"/>
                <w:bCs/>
                <w:color w:val="000000"/>
                <w:sz w:val="18"/>
                <w:szCs w:val="18"/>
                <w:u w:val="single"/>
              </w:rPr>
              <w:t>ELG</w:t>
            </w:r>
          </w:p>
          <w:p w:rsidR="008716ED" w:rsidRDefault="00DE4507" w:rsidP="00DE4507">
            <w:pPr>
              <w:pStyle w:val="Default"/>
              <w:rPr>
                <w:rFonts w:asciiTheme="majorHAnsi" w:hAnsiTheme="majorHAnsi" w:cstheme="majorHAnsi"/>
                <w:bCs/>
                <w:sz w:val="18"/>
                <w:szCs w:val="18"/>
              </w:rPr>
            </w:pPr>
            <w:r w:rsidRPr="00A46B4F">
              <w:rPr>
                <w:rFonts w:asciiTheme="majorHAnsi" w:hAnsiTheme="majorHAnsi" w:cstheme="majorHAnsi"/>
                <w:sz w:val="18"/>
                <w:szCs w:val="18"/>
              </w:rPr>
              <w:t></w:t>
            </w:r>
            <w:r w:rsidRPr="00460D64">
              <w:rPr>
                <w:rFonts w:asciiTheme="majorHAnsi" w:hAnsiTheme="majorHAnsi" w:cstheme="majorHAnsi"/>
                <w:bCs/>
                <w:sz w:val="18"/>
                <w:szCs w:val="18"/>
              </w:rPr>
              <w:t>To know about similarities and differences in relation to places, objects, materials and living things. To talk about the features of their own immediate environment and how environments might vary from one another.</w:t>
            </w:r>
          </w:p>
          <w:p w:rsidR="004605E3" w:rsidRPr="001E2899" w:rsidRDefault="004605E3" w:rsidP="004605E3">
            <w:pPr>
              <w:pStyle w:val="Default"/>
              <w:rPr>
                <w:rFonts w:asciiTheme="majorHAnsi" w:hAnsiTheme="majorHAnsi" w:cstheme="majorHAnsi"/>
                <w:sz w:val="18"/>
                <w:szCs w:val="18"/>
                <w:u w:val="single"/>
              </w:rPr>
            </w:pPr>
            <w:r w:rsidRPr="001E2899">
              <w:rPr>
                <w:rFonts w:asciiTheme="majorHAnsi" w:hAnsiTheme="majorHAnsi" w:cstheme="majorHAnsi"/>
                <w:sz w:val="18"/>
                <w:szCs w:val="18"/>
                <w:u w:val="single"/>
              </w:rPr>
              <w:t xml:space="preserve">ELG </w:t>
            </w:r>
          </w:p>
          <w:p w:rsidR="004605E3" w:rsidRPr="00A46B4F" w:rsidRDefault="004605E3" w:rsidP="004605E3">
            <w:pPr>
              <w:pStyle w:val="Default"/>
              <w:rPr>
                <w:rFonts w:asciiTheme="majorHAnsi" w:hAnsiTheme="majorHAnsi" w:cstheme="majorHAnsi"/>
                <w:sz w:val="18"/>
                <w:szCs w:val="18"/>
              </w:rPr>
            </w:pPr>
            <w:r w:rsidRPr="00A46B4F">
              <w:rPr>
                <w:rFonts w:asciiTheme="majorHAnsi" w:hAnsiTheme="majorHAnsi" w:cstheme="majorHAnsi"/>
                <w:sz w:val="18"/>
                <w:szCs w:val="18"/>
              </w:rPr>
              <w:t></w:t>
            </w:r>
            <w:r>
              <w:rPr>
                <w:rFonts w:asciiTheme="majorHAnsi" w:hAnsiTheme="majorHAnsi" w:cstheme="majorHAnsi"/>
                <w:sz w:val="18"/>
                <w:szCs w:val="18"/>
              </w:rPr>
              <w:t xml:space="preserve"> Children show good control and co-ordination in large and small movements. They move confidently in a range of ways, safely negotiating space. They handle equipment and tools effectively, including pencils for writing. </w:t>
            </w:r>
          </w:p>
          <w:p w:rsidR="004605E3" w:rsidRPr="00A46B4F" w:rsidRDefault="004605E3" w:rsidP="00DE4507">
            <w:pPr>
              <w:pStyle w:val="Default"/>
              <w:rPr>
                <w:rFonts w:asciiTheme="majorHAnsi" w:hAnsiTheme="majorHAnsi" w:cstheme="majorHAnsi"/>
                <w:bCs/>
                <w:sz w:val="18"/>
                <w:szCs w:val="18"/>
              </w:rPr>
            </w:pPr>
          </w:p>
        </w:tc>
        <w:tc>
          <w:tcPr>
            <w:tcW w:w="1984" w:type="dxa"/>
          </w:tcPr>
          <w:p w:rsidR="008716ED" w:rsidRPr="00A46B4F" w:rsidRDefault="00C82ADA" w:rsidP="008716ED">
            <w:pPr>
              <w:pStyle w:val="Default"/>
              <w:rPr>
                <w:rFonts w:asciiTheme="majorHAnsi" w:hAnsiTheme="majorHAnsi" w:cstheme="majorHAnsi"/>
                <w:sz w:val="18"/>
                <w:szCs w:val="18"/>
              </w:rPr>
            </w:pPr>
            <w:r>
              <w:rPr>
                <w:rFonts w:asciiTheme="majorHAnsi" w:hAnsiTheme="majorHAnsi" w:cstheme="majorHAnsi"/>
                <w:bCs/>
                <w:sz w:val="18"/>
                <w:szCs w:val="18"/>
              </w:rPr>
              <w:t>Working with tools, equipment, materials and components to make quality products (</w:t>
            </w:r>
            <w:proofErr w:type="spellStart"/>
            <w:r>
              <w:rPr>
                <w:rFonts w:asciiTheme="majorHAnsi" w:hAnsiTheme="majorHAnsi" w:cstheme="majorHAnsi"/>
                <w:bCs/>
                <w:sz w:val="18"/>
                <w:szCs w:val="18"/>
              </w:rPr>
              <w:t>inc</w:t>
            </w:r>
            <w:proofErr w:type="spellEnd"/>
            <w:r>
              <w:rPr>
                <w:rFonts w:asciiTheme="majorHAnsi" w:hAnsiTheme="majorHAnsi" w:cstheme="majorHAnsi"/>
                <w:bCs/>
                <w:sz w:val="18"/>
                <w:szCs w:val="18"/>
              </w:rPr>
              <w:t>-food)</w:t>
            </w:r>
          </w:p>
        </w:tc>
        <w:tc>
          <w:tcPr>
            <w:tcW w:w="5103" w:type="dxa"/>
          </w:tcPr>
          <w:p w:rsidR="00C82ADA" w:rsidRPr="00C82ADA" w:rsidRDefault="00C82ADA" w:rsidP="00C82ADA">
            <w:pPr>
              <w:autoSpaceDE w:val="0"/>
              <w:autoSpaceDN w:val="0"/>
              <w:adjustRightInd w:val="0"/>
              <w:rPr>
                <w:rFonts w:asciiTheme="majorHAnsi" w:hAnsiTheme="majorHAnsi" w:cstheme="majorHAnsi"/>
                <w:color w:val="000000"/>
                <w:sz w:val="18"/>
                <w:szCs w:val="18"/>
              </w:rPr>
            </w:pPr>
            <w:r w:rsidRPr="00C82ADA">
              <w:rPr>
                <w:rFonts w:asciiTheme="majorHAnsi" w:hAnsiTheme="majorHAnsi" w:cstheme="majorHAnsi"/>
                <w:color w:val="000000"/>
                <w:sz w:val="18"/>
                <w:szCs w:val="18"/>
              </w:rPr>
              <w:t> Make their design using appropriate techniques</w:t>
            </w:r>
          </w:p>
          <w:p w:rsidR="00C82ADA" w:rsidRPr="00C82ADA" w:rsidRDefault="00C82ADA" w:rsidP="00C82ADA">
            <w:pPr>
              <w:autoSpaceDE w:val="0"/>
              <w:autoSpaceDN w:val="0"/>
              <w:adjustRightInd w:val="0"/>
              <w:rPr>
                <w:rFonts w:asciiTheme="majorHAnsi" w:hAnsiTheme="majorHAnsi" w:cstheme="majorHAnsi"/>
                <w:color w:val="000000"/>
                <w:sz w:val="18"/>
                <w:szCs w:val="18"/>
              </w:rPr>
            </w:pPr>
            <w:r w:rsidRPr="00C82ADA">
              <w:rPr>
                <w:rFonts w:asciiTheme="majorHAnsi" w:hAnsiTheme="majorHAnsi" w:cstheme="majorHAnsi"/>
                <w:color w:val="000000"/>
                <w:sz w:val="18"/>
                <w:szCs w:val="18"/>
              </w:rPr>
              <w:t> With help measure, mark out, cut and shape a range of materials</w:t>
            </w:r>
          </w:p>
          <w:p w:rsidR="00C82ADA" w:rsidRPr="00C82ADA" w:rsidRDefault="00C82ADA" w:rsidP="00C82ADA">
            <w:pPr>
              <w:autoSpaceDE w:val="0"/>
              <w:autoSpaceDN w:val="0"/>
              <w:adjustRightInd w:val="0"/>
              <w:rPr>
                <w:rFonts w:asciiTheme="majorHAnsi" w:hAnsiTheme="majorHAnsi" w:cstheme="majorHAnsi"/>
                <w:color w:val="000000"/>
                <w:sz w:val="18"/>
                <w:szCs w:val="18"/>
              </w:rPr>
            </w:pPr>
            <w:r w:rsidRPr="00C82ADA">
              <w:rPr>
                <w:rFonts w:asciiTheme="majorHAnsi" w:hAnsiTheme="majorHAnsi" w:cstheme="majorHAnsi"/>
                <w:color w:val="000000"/>
                <w:sz w:val="18"/>
                <w:szCs w:val="18"/>
              </w:rPr>
              <w:t xml:space="preserve"> Use tools </w:t>
            </w:r>
            <w:proofErr w:type="spellStart"/>
            <w:r w:rsidRPr="00C82ADA">
              <w:rPr>
                <w:rFonts w:asciiTheme="majorHAnsi" w:hAnsiTheme="majorHAnsi" w:cstheme="majorHAnsi"/>
                <w:color w:val="000000"/>
                <w:sz w:val="18"/>
                <w:szCs w:val="18"/>
              </w:rPr>
              <w:t>eg</w:t>
            </w:r>
            <w:proofErr w:type="spellEnd"/>
            <w:r w:rsidRPr="00C82ADA">
              <w:rPr>
                <w:rFonts w:asciiTheme="majorHAnsi" w:hAnsiTheme="majorHAnsi" w:cstheme="majorHAnsi"/>
                <w:color w:val="000000"/>
                <w:sz w:val="18"/>
                <w:szCs w:val="18"/>
              </w:rPr>
              <w:t xml:space="preserve"> scissors and a hole punch safely</w:t>
            </w:r>
          </w:p>
          <w:p w:rsidR="00C82ADA" w:rsidRPr="00C82ADA" w:rsidRDefault="00C82ADA" w:rsidP="00C82ADA">
            <w:pPr>
              <w:autoSpaceDE w:val="0"/>
              <w:autoSpaceDN w:val="0"/>
              <w:adjustRightInd w:val="0"/>
              <w:rPr>
                <w:rFonts w:asciiTheme="majorHAnsi" w:hAnsiTheme="majorHAnsi" w:cstheme="majorHAnsi"/>
                <w:color w:val="000000"/>
                <w:sz w:val="18"/>
                <w:szCs w:val="18"/>
              </w:rPr>
            </w:pPr>
            <w:r w:rsidRPr="00C82ADA">
              <w:rPr>
                <w:rFonts w:asciiTheme="majorHAnsi" w:hAnsiTheme="majorHAnsi" w:cstheme="majorHAnsi"/>
                <w:color w:val="000000"/>
                <w:sz w:val="18"/>
                <w:szCs w:val="18"/>
              </w:rPr>
              <w:t> Assemble, join and combine materials and components together using a variety of temporary methods e.g. glues or masking tape</w:t>
            </w:r>
          </w:p>
          <w:p w:rsidR="00C82ADA" w:rsidRPr="00C82ADA" w:rsidRDefault="00C82ADA" w:rsidP="00C82ADA">
            <w:pPr>
              <w:autoSpaceDE w:val="0"/>
              <w:autoSpaceDN w:val="0"/>
              <w:adjustRightInd w:val="0"/>
              <w:rPr>
                <w:rFonts w:asciiTheme="majorHAnsi" w:hAnsiTheme="majorHAnsi" w:cstheme="majorHAnsi"/>
                <w:color w:val="000000"/>
                <w:sz w:val="18"/>
                <w:szCs w:val="18"/>
              </w:rPr>
            </w:pPr>
            <w:r w:rsidRPr="00C82ADA">
              <w:rPr>
                <w:rFonts w:asciiTheme="majorHAnsi" w:hAnsiTheme="majorHAnsi" w:cstheme="majorHAnsi"/>
                <w:color w:val="000000"/>
                <w:sz w:val="18"/>
                <w:szCs w:val="18"/>
              </w:rPr>
              <w:t> Select and use appropriate fruit and vegetables, processes and tools</w:t>
            </w:r>
          </w:p>
          <w:p w:rsidR="00C82ADA" w:rsidRPr="00C82ADA" w:rsidRDefault="00C82ADA" w:rsidP="00C82ADA">
            <w:pPr>
              <w:autoSpaceDE w:val="0"/>
              <w:autoSpaceDN w:val="0"/>
              <w:adjustRightInd w:val="0"/>
              <w:rPr>
                <w:rFonts w:asciiTheme="majorHAnsi" w:hAnsiTheme="majorHAnsi" w:cstheme="majorHAnsi"/>
                <w:color w:val="000000"/>
                <w:sz w:val="18"/>
                <w:szCs w:val="18"/>
              </w:rPr>
            </w:pPr>
            <w:r w:rsidRPr="00C82ADA">
              <w:rPr>
                <w:rFonts w:asciiTheme="majorHAnsi" w:hAnsiTheme="majorHAnsi" w:cstheme="majorHAnsi"/>
                <w:color w:val="000000"/>
                <w:sz w:val="18"/>
                <w:szCs w:val="18"/>
              </w:rPr>
              <w:t> Use basic food handling, hygienic practices and personal hygiene</w:t>
            </w:r>
          </w:p>
          <w:p w:rsidR="00B0522E" w:rsidRDefault="00C82ADA" w:rsidP="00C82ADA">
            <w:pPr>
              <w:autoSpaceDE w:val="0"/>
              <w:autoSpaceDN w:val="0"/>
              <w:adjustRightInd w:val="0"/>
              <w:rPr>
                <w:rFonts w:asciiTheme="majorHAnsi" w:hAnsiTheme="majorHAnsi" w:cstheme="majorHAnsi"/>
                <w:color w:val="000000"/>
                <w:sz w:val="18"/>
                <w:szCs w:val="18"/>
              </w:rPr>
            </w:pPr>
            <w:r w:rsidRPr="00C82ADA">
              <w:rPr>
                <w:rFonts w:asciiTheme="majorHAnsi" w:hAnsiTheme="majorHAnsi" w:cstheme="majorHAnsi"/>
                <w:color w:val="000000"/>
                <w:sz w:val="18"/>
                <w:szCs w:val="18"/>
              </w:rPr>
              <w:t> Use simple finishing techniques to improve the appearance of their product</w:t>
            </w:r>
          </w:p>
          <w:p w:rsidR="00B0522E" w:rsidRPr="00A46B4F" w:rsidRDefault="00B0522E" w:rsidP="00B0522E">
            <w:pPr>
              <w:autoSpaceDE w:val="0"/>
              <w:autoSpaceDN w:val="0"/>
              <w:adjustRightInd w:val="0"/>
              <w:rPr>
                <w:rFonts w:asciiTheme="majorHAnsi" w:hAnsiTheme="majorHAnsi" w:cstheme="majorHAnsi"/>
                <w:color w:val="000000"/>
                <w:sz w:val="18"/>
                <w:szCs w:val="18"/>
              </w:rPr>
            </w:pPr>
            <w:r w:rsidRPr="00C82ADA">
              <w:rPr>
                <w:rFonts w:asciiTheme="majorHAnsi" w:hAnsiTheme="majorHAnsi" w:cstheme="majorHAnsi"/>
                <w:color w:val="000000"/>
                <w:sz w:val="18"/>
                <w:szCs w:val="18"/>
              </w:rPr>
              <w:t xml:space="preserve"> </w:t>
            </w:r>
            <w:r>
              <w:rPr>
                <w:rFonts w:asciiTheme="majorHAnsi" w:hAnsiTheme="majorHAnsi" w:cstheme="majorHAnsi"/>
                <w:color w:val="000000"/>
                <w:sz w:val="18"/>
                <w:szCs w:val="18"/>
              </w:rPr>
              <w:t>Explore mechanisms ( levers, sliders, wheels and axels)</w:t>
            </w:r>
          </w:p>
        </w:tc>
        <w:tc>
          <w:tcPr>
            <w:tcW w:w="5431" w:type="dxa"/>
          </w:tcPr>
          <w:p w:rsidR="00C82ADA" w:rsidRPr="00C82ADA" w:rsidRDefault="00C82ADA" w:rsidP="00C82ADA">
            <w:pPr>
              <w:autoSpaceDE w:val="0"/>
              <w:autoSpaceDN w:val="0"/>
              <w:adjustRightInd w:val="0"/>
              <w:rPr>
                <w:rFonts w:asciiTheme="majorHAnsi" w:hAnsiTheme="majorHAnsi" w:cstheme="majorHAnsi"/>
                <w:color w:val="000000"/>
                <w:sz w:val="18"/>
                <w:szCs w:val="18"/>
              </w:rPr>
            </w:pPr>
            <w:r w:rsidRPr="00C82ADA">
              <w:rPr>
                <w:rFonts w:asciiTheme="majorHAnsi" w:hAnsiTheme="majorHAnsi" w:cstheme="majorHAnsi"/>
                <w:color w:val="000000"/>
                <w:sz w:val="18"/>
                <w:szCs w:val="18"/>
              </w:rPr>
              <w:t> Begin to select tools and materials; use vocab' to name and describe them</w:t>
            </w:r>
          </w:p>
          <w:p w:rsidR="00C82ADA" w:rsidRPr="00C82ADA" w:rsidRDefault="00C82ADA" w:rsidP="00C82ADA">
            <w:pPr>
              <w:autoSpaceDE w:val="0"/>
              <w:autoSpaceDN w:val="0"/>
              <w:adjustRightInd w:val="0"/>
              <w:rPr>
                <w:rFonts w:asciiTheme="majorHAnsi" w:hAnsiTheme="majorHAnsi" w:cstheme="majorHAnsi"/>
                <w:color w:val="000000"/>
                <w:sz w:val="18"/>
                <w:szCs w:val="18"/>
              </w:rPr>
            </w:pPr>
            <w:r w:rsidRPr="00C82ADA">
              <w:rPr>
                <w:rFonts w:asciiTheme="majorHAnsi" w:hAnsiTheme="majorHAnsi" w:cstheme="majorHAnsi"/>
                <w:color w:val="000000"/>
                <w:sz w:val="18"/>
                <w:szCs w:val="18"/>
              </w:rPr>
              <w:t> Measure, cut and score with some accuracy</w:t>
            </w:r>
          </w:p>
          <w:p w:rsidR="00C82ADA" w:rsidRPr="00C82ADA" w:rsidRDefault="00C82ADA" w:rsidP="00C82ADA">
            <w:pPr>
              <w:autoSpaceDE w:val="0"/>
              <w:autoSpaceDN w:val="0"/>
              <w:adjustRightInd w:val="0"/>
              <w:rPr>
                <w:rFonts w:asciiTheme="majorHAnsi" w:hAnsiTheme="majorHAnsi" w:cstheme="majorHAnsi"/>
                <w:color w:val="000000"/>
                <w:sz w:val="18"/>
                <w:szCs w:val="18"/>
              </w:rPr>
            </w:pPr>
            <w:r w:rsidRPr="00C82ADA">
              <w:rPr>
                <w:rFonts w:asciiTheme="majorHAnsi" w:hAnsiTheme="majorHAnsi" w:cstheme="majorHAnsi"/>
                <w:color w:val="000000"/>
                <w:sz w:val="18"/>
                <w:szCs w:val="18"/>
              </w:rPr>
              <w:t> Use hand tools safely and appropriately</w:t>
            </w:r>
          </w:p>
          <w:p w:rsidR="00C82ADA" w:rsidRPr="00C82ADA" w:rsidRDefault="00C82ADA" w:rsidP="00C82ADA">
            <w:pPr>
              <w:autoSpaceDE w:val="0"/>
              <w:autoSpaceDN w:val="0"/>
              <w:adjustRightInd w:val="0"/>
              <w:rPr>
                <w:rFonts w:asciiTheme="majorHAnsi" w:hAnsiTheme="majorHAnsi" w:cstheme="majorHAnsi"/>
                <w:color w:val="000000"/>
                <w:sz w:val="18"/>
                <w:szCs w:val="18"/>
              </w:rPr>
            </w:pPr>
            <w:r w:rsidRPr="00C82ADA">
              <w:rPr>
                <w:rFonts w:asciiTheme="majorHAnsi" w:hAnsiTheme="majorHAnsi" w:cstheme="majorHAnsi"/>
                <w:color w:val="000000"/>
                <w:sz w:val="18"/>
                <w:szCs w:val="18"/>
              </w:rPr>
              <w:t> Assemble, join and combine materials in order to make a product</w:t>
            </w:r>
          </w:p>
          <w:p w:rsidR="00C82ADA" w:rsidRPr="00C82ADA" w:rsidRDefault="00C82ADA" w:rsidP="00C82ADA">
            <w:pPr>
              <w:autoSpaceDE w:val="0"/>
              <w:autoSpaceDN w:val="0"/>
              <w:adjustRightInd w:val="0"/>
              <w:rPr>
                <w:rFonts w:asciiTheme="majorHAnsi" w:hAnsiTheme="majorHAnsi" w:cstheme="majorHAnsi"/>
                <w:color w:val="000000"/>
                <w:sz w:val="18"/>
                <w:szCs w:val="18"/>
              </w:rPr>
            </w:pPr>
            <w:r w:rsidRPr="00C82ADA">
              <w:rPr>
                <w:rFonts w:asciiTheme="majorHAnsi" w:hAnsiTheme="majorHAnsi" w:cstheme="majorHAnsi"/>
                <w:color w:val="000000"/>
                <w:sz w:val="18"/>
                <w:szCs w:val="18"/>
              </w:rPr>
              <w:t> Cut, shape and join fabric to make a simple garment. Use basic sewing techniques</w:t>
            </w:r>
          </w:p>
          <w:p w:rsidR="00C82ADA" w:rsidRPr="00C82ADA" w:rsidRDefault="00C82ADA" w:rsidP="00C82ADA">
            <w:pPr>
              <w:autoSpaceDE w:val="0"/>
              <w:autoSpaceDN w:val="0"/>
              <w:adjustRightInd w:val="0"/>
              <w:rPr>
                <w:rFonts w:asciiTheme="majorHAnsi" w:hAnsiTheme="majorHAnsi" w:cstheme="majorHAnsi"/>
                <w:color w:val="000000"/>
                <w:sz w:val="18"/>
                <w:szCs w:val="18"/>
              </w:rPr>
            </w:pPr>
            <w:r w:rsidRPr="00C82ADA">
              <w:rPr>
                <w:rFonts w:asciiTheme="majorHAnsi" w:hAnsiTheme="majorHAnsi" w:cstheme="majorHAnsi"/>
                <w:color w:val="000000"/>
                <w:sz w:val="18"/>
                <w:szCs w:val="18"/>
              </w:rPr>
              <w:t> Follow safe procedures for food safety and hygiene</w:t>
            </w:r>
          </w:p>
          <w:p w:rsidR="008716ED" w:rsidRDefault="00C82ADA" w:rsidP="00C82ADA">
            <w:pPr>
              <w:autoSpaceDE w:val="0"/>
              <w:autoSpaceDN w:val="0"/>
              <w:adjustRightInd w:val="0"/>
              <w:rPr>
                <w:rFonts w:asciiTheme="majorHAnsi" w:hAnsiTheme="majorHAnsi" w:cstheme="majorHAnsi"/>
                <w:color w:val="000000"/>
                <w:sz w:val="18"/>
                <w:szCs w:val="18"/>
              </w:rPr>
            </w:pPr>
            <w:r w:rsidRPr="00C82ADA">
              <w:rPr>
                <w:rFonts w:asciiTheme="majorHAnsi" w:hAnsiTheme="majorHAnsi" w:cstheme="majorHAnsi"/>
                <w:color w:val="000000"/>
                <w:sz w:val="18"/>
                <w:szCs w:val="18"/>
              </w:rPr>
              <w:t> Choose and use appropriate finishing techniques</w:t>
            </w:r>
          </w:p>
          <w:p w:rsidR="00B0522E" w:rsidRPr="00A46B4F" w:rsidRDefault="00B0522E" w:rsidP="00C82ADA">
            <w:pPr>
              <w:autoSpaceDE w:val="0"/>
              <w:autoSpaceDN w:val="0"/>
              <w:adjustRightInd w:val="0"/>
              <w:rPr>
                <w:rFonts w:asciiTheme="majorHAnsi" w:hAnsiTheme="majorHAnsi" w:cstheme="majorHAnsi"/>
                <w:color w:val="000000"/>
                <w:sz w:val="18"/>
                <w:szCs w:val="18"/>
              </w:rPr>
            </w:pPr>
            <w:r w:rsidRPr="00C82ADA">
              <w:rPr>
                <w:rFonts w:asciiTheme="majorHAnsi" w:hAnsiTheme="majorHAnsi" w:cstheme="majorHAnsi"/>
                <w:color w:val="000000"/>
                <w:sz w:val="18"/>
                <w:szCs w:val="18"/>
              </w:rPr>
              <w:t xml:space="preserve"> </w:t>
            </w:r>
            <w:r>
              <w:rPr>
                <w:rFonts w:asciiTheme="majorHAnsi" w:hAnsiTheme="majorHAnsi" w:cstheme="majorHAnsi"/>
                <w:color w:val="000000"/>
                <w:sz w:val="18"/>
                <w:szCs w:val="18"/>
              </w:rPr>
              <w:t xml:space="preserve">Explore and use mechanisms ( levers, sliders, wheels and axels) </w:t>
            </w:r>
          </w:p>
        </w:tc>
      </w:tr>
      <w:tr w:rsidR="00D96C80" w:rsidTr="00D96C80">
        <w:trPr>
          <w:trHeight w:val="1195"/>
        </w:trPr>
        <w:tc>
          <w:tcPr>
            <w:tcW w:w="7083" w:type="dxa"/>
            <w:gridSpan w:val="2"/>
          </w:tcPr>
          <w:p w:rsidR="00D96C80" w:rsidRDefault="00D96C80" w:rsidP="00DE4507">
            <w:pPr>
              <w:autoSpaceDE w:val="0"/>
              <w:autoSpaceDN w:val="0"/>
              <w:adjustRightInd w:val="0"/>
              <w:rPr>
                <w:rFonts w:asciiTheme="majorHAnsi" w:hAnsiTheme="majorHAnsi" w:cstheme="majorHAnsi"/>
                <w:bCs/>
                <w:color w:val="000000"/>
                <w:sz w:val="18"/>
                <w:szCs w:val="18"/>
              </w:rPr>
            </w:pPr>
            <w:r>
              <w:rPr>
                <w:rFonts w:asciiTheme="majorHAnsi" w:hAnsiTheme="majorHAnsi" w:cstheme="majorHAnsi"/>
                <w:bCs/>
                <w:color w:val="000000"/>
                <w:sz w:val="18"/>
                <w:szCs w:val="18"/>
              </w:rPr>
              <w:t xml:space="preserve">Technology </w:t>
            </w:r>
          </w:p>
          <w:p w:rsidR="00D96C80" w:rsidRPr="004605E3" w:rsidRDefault="00D96C80" w:rsidP="004605E3">
            <w:pPr>
              <w:autoSpaceDE w:val="0"/>
              <w:autoSpaceDN w:val="0"/>
              <w:adjustRightInd w:val="0"/>
              <w:rPr>
                <w:rFonts w:asciiTheme="majorHAnsi" w:hAnsiTheme="majorHAnsi" w:cstheme="majorHAnsi"/>
                <w:bCs/>
                <w:color w:val="000000"/>
                <w:sz w:val="18"/>
                <w:szCs w:val="18"/>
              </w:rPr>
            </w:pPr>
            <w:r>
              <w:rPr>
                <w:rFonts w:asciiTheme="majorHAnsi" w:hAnsiTheme="majorHAnsi" w:cstheme="majorHAnsi"/>
                <w:bCs/>
                <w:color w:val="000000"/>
                <w:sz w:val="18"/>
                <w:szCs w:val="18"/>
              </w:rPr>
              <w:t xml:space="preserve">22-36 months </w:t>
            </w:r>
          </w:p>
          <w:p w:rsidR="00D96C80" w:rsidRPr="00A46B4F" w:rsidRDefault="00D96C80" w:rsidP="004605E3">
            <w:pPr>
              <w:pStyle w:val="Default"/>
              <w:rPr>
                <w:rFonts w:asciiTheme="majorHAnsi" w:hAnsiTheme="majorHAnsi" w:cstheme="majorHAnsi"/>
                <w:sz w:val="18"/>
                <w:szCs w:val="18"/>
              </w:rPr>
            </w:pPr>
            <w:r w:rsidRPr="00A46B4F">
              <w:rPr>
                <w:rFonts w:asciiTheme="majorHAnsi" w:hAnsiTheme="majorHAnsi" w:cstheme="majorHAnsi"/>
                <w:sz w:val="18"/>
                <w:szCs w:val="18"/>
              </w:rPr>
              <w:t></w:t>
            </w:r>
            <w:r>
              <w:rPr>
                <w:rFonts w:asciiTheme="majorHAnsi" w:hAnsiTheme="majorHAnsi" w:cstheme="majorHAnsi"/>
                <w:sz w:val="18"/>
                <w:szCs w:val="18"/>
              </w:rPr>
              <w:t xml:space="preserve"> Operates mechanical toys, </w:t>
            </w:r>
            <w:proofErr w:type="spellStart"/>
            <w:r>
              <w:rPr>
                <w:rFonts w:asciiTheme="majorHAnsi" w:hAnsiTheme="majorHAnsi" w:cstheme="majorHAnsi"/>
                <w:sz w:val="18"/>
                <w:szCs w:val="18"/>
              </w:rPr>
              <w:t>e.g</w:t>
            </w:r>
            <w:proofErr w:type="spellEnd"/>
            <w:r>
              <w:rPr>
                <w:rFonts w:asciiTheme="majorHAnsi" w:hAnsiTheme="majorHAnsi" w:cstheme="majorHAnsi"/>
                <w:sz w:val="18"/>
                <w:szCs w:val="18"/>
              </w:rPr>
              <w:t xml:space="preserve"> turns the knob on the wind-up toy and pulls back on a friction car. </w:t>
            </w:r>
          </w:p>
          <w:p w:rsidR="00D96C80" w:rsidRPr="004605E3" w:rsidRDefault="00D96C80" w:rsidP="004605E3">
            <w:pPr>
              <w:autoSpaceDE w:val="0"/>
              <w:autoSpaceDN w:val="0"/>
              <w:adjustRightInd w:val="0"/>
              <w:rPr>
                <w:rFonts w:asciiTheme="majorHAnsi" w:hAnsiTheme="majorHAnsi" w:cstheme="majorHAnsi"/>
                <w:bCs/>
                <w:color w:val="000000"/>
                <w:sz w:val="18"/>
                <w:szCs w:val="18"/>
              </w:rPr>
            </w:pPr>
            <w:r>
              <w:rPr>
                <w:rFonts w:asciiTheme="majorHAnsi" w:hAnsiTheme="majorHAnsi" w:cstheme="majorHAnsi"/>
                <w:bCs/>
                <w:color w:val="000000"/>
                <w:sz w:val="18"/>
                <w:szCs w:val="18"/>
              </w:rPr>
              <w:t xml:space="preserve">30-50 Months </w:t>
            </w:r>
          </w:p>
          <w:p w:rsidR="00D96C80" w:rsidRPr="00D96C80" w:rsidRDefault="00D96C80" w:rsidP="00D96C80">
            <w:pPr>
              <w:pStyle w:val="Default"/>
              <w:rPr>
                <w:rFonts w:asciiTheme="majorHAnsi" w:hAnsiTheme="majorHAnsi" w:cstheme="majorHAnsi"/>
                <w:sz w:val="18"/>
                <w:szCs w:val="18"/>
              </w:rPr>
            </w:pPr>
            <w:r w:rsidRPr="00A46B4F">
              <w:rPr>
                <w:rFonts w:asciiTheme="majorHAnsi" w:hAnsiTheme="majorHAnsi" w:cstheme="majorHAnsi"/>
                <w:sz w:val="18"/>
                <w:szCs w:val="18"/>
              </w:rPr>
              <w:t></w:t>
            </w:r>
            <w:r>
              <w:rPr>
                <w:rFonts w:asciiTheme="majorHAnsi" w:hAnsiTheme="majorHAnsi" w:cstheme="majorHAnsi"/>
                <w:sz w:val="18"/>
                <w:szCs w:val="18"/>
              </w:rPr>
              <w:t xml:space="preserve"> shows an interest in technologist toys with knobs or pulley.  </w:t>
            </w:r>
          </w:p>
        </w:tc>
        <w:tc>
          <w:tcPr>
            <w:tcW w:w="1984" w:type="dxa"/>
            <w:vMerge w:val="restart"/>
          </w:tcPr>
          <w:p w:rsidR="00D96C80" w:rsidRPr="00A46B4F" w:rsidRDefault="00D96C80" w:rsidP="008716ED">
            <w:pPr>
              <w:autoSpaceDE w:val="0"/>
              <w:autoSpaceDN w:val="0"/>
              <w:adjustRightInd w:val="0"/>
              <w:rPr>
                <w:rFonts w:asciiTheme="majorHAnsi" w:hAnsiTheme="majorHAnsi" w:cstheme="majorHAnsi"/>
                <w:color w:val="000000"/>
                <w:sz w:val="18"/>
                <w:szCs w:val="18"/>
              </w:rPr>
            </w:pPr>
            <w:r>
              <w:rPr>
                <w:rFonts w:asciiTheme="majorHAnsi" w:hAnsiTheme="majorHAnsi" w:cstheme="majorHAnsi"/>
                <w:bCs/>
                <w:color w:val="000000"/>
                <w:sz w:val="18"/>
                <w:szCs w:val="18"/>
              </w:rPr>
              <w:t xml:space="preserve">Evaluating processes and products. </w:t>
            </w:r>
          </w:p>
          <w:p w:rsidR="00D96C80" w:rsidRPr="00A46B4F" w:rsidRDefault="00D96C80" w:rsidP="008716ED">
            <w:pPr>
              <w:autoSpaceDE w:val="0"/>
              <w:autoSpaceDN w:val="0"/>
              <w:adjustRightInd w:val="0"/>
              <w:rPr>
                <w:rFonts w:asciiTheme="majorHAnsi" w:hAnsiTheme="majorHAnsi" w:cstheme="majorHAnsi"/>
                <w:sz w:val="18"/>
                <w:szCs w:val="18"/>
              </w:rPr>
            </w:pPr>
          </w:p>
        </w:tc>
        <w:tc>
          <w:tcPr>
            <w:tcW w:w="5103" w:type="dxa"/>
            <w:vMerge w:val="restart"/>
          </w:tcPr>
          <w:p w:rsidR="00D96C80" w:rsidRPr="00D96C80" w:rsidRDefault="00D96C80" w:rsidP="00D96C80">
            <w:pPr>
              <w:pStyle w:val="Default"/>
              <w:rPr>
                <w:rFonts w:asciiTheme="majorHAnsi" w:hAnsiTheme="majorHAnsi" w:cstheme="majorHAnsi"/>
                <w:sz w:val="18"/>
                <w:szCs w:val="18"/>
              </w:rPr>
            </w:pPr>
            <w:r w:rsidRPr="00D96C80">
              <w:rPr>
                <w:rFonts w:asciiTheme="majorHAnsi" w:hAnsiTheme="majorHAnsi" w:cstheme="majorHAnsi"/>
                <w:sz w:val="18"/>
                <w:szCs w:val="18"/>
              </w:rPr>
              <w:t> Evaluate their product by discussing how well it works in relation to the purpose</w:t>
            </w:r>
          </w:p>
          <w:p w:rsidR="00D96C80" w:rsidRPr="00D96C80" w:rsidRDefault="00D96C80" w:rsidP="00D96C80">
            <w:pPr>
              <w:pStyle w:val="Default"/>
              <w:rPr>
                <w:rFonts w:asciiTheme="majorHAnsi" w:hAnsiTheme="majorHAnsi" w:cstheme="majorHAnsi"/>
                <w:sz w:val="18"/>
                <w:szCs w:val="18"/>
              </w:rPr>
            </w:pPr>
            <w:r w:rsidRPr="00D96C80">
              <w:rPr>
                <w:rFonts w:asciiTheme="majorHAnsi" w:hAnsiTheme="majorHAnsi" w:cstheme="majorHAnsi"/>
                <w:sz w:val="18"/>
                <w:szCs w:val="18"/>
              </w:rPr>
              <w:t> Evaluate their products as they are developed, identifying strengths and possible changes they might make</w:t>
            </w:r>
          </w:p>
          <w:p w:rsidR="00D96C80" w:rsidRDefault="00D96C80" w:rsidP="00D96C80">
            <w:pPr>
              <w:pStyle w:val="Default"/>
              <w:rPr>
                <w:rFonts w:asciiTheme="majorHAnsi" w:hAnsiTheme="majorHAnsi" w:cstheme="majorHAnsi"/>
                <w:sz w:val="18"/>
                <w:szCs w:val="18"/>
              </w:rPr>
            </w:pPr>
            <w:r w:rsidRPr="00D96C80">
              <w:rPr>
                <w:rFonts w:asciiTheme="majorHAnsi" w:hAnsiTheme="majorHAnsi" w:cstheme="majorHAnsi"/>
                <w:sz w:val="18"/>
                <w:szCs w:val="18"/>
              </w:rPr>
              <w:t> Evaluate their product by asking questions about what they have made and how they have gone about it</w:t>
            </w:r>
            <w:r w:rsidR="00B0522E">
              <w:rPr>
                <w:rFonts w:asciiTheme="majorHAnsi" w:hAnsiTheme="majorHAnsi" w:cstheme="majorHAnsi"/>
                <w:sz w:val="18"/>
                <w:szCs w:val="18"/>
              </w:rPr>
              <w:t>.</w:t>
            </w:r>
          </w:p>
          <w:p w:rsidR="00B0522E" w:rsidRPr="00A46B4F" w:rsidRDefault="00A868B7" w:rsidP="00D96C80">
            <w:pPr>
              <w:pStyle w:val="Default"/>
              <w:rPr>
                <w:rFonts w:asciiTheme="majorHAnsi" w:hAnsiTheme="majorHAnsi" w:cstheme="majorHAnsi"/>
                <w:sz w:val="18"/>
                <w:szCs w:val="18"/>
              </w:rPr>
            </w:pPr>
            <w:r w:rsidRPr="00C82ADA">
              <w:rPr>
                <w:rFonts w:asciiTheme="majorHAnsi" w:hAnsiTheme="majorHAnsi" w:cstheme="majorHAnsi"/>
                <w:sz w:val="18"/>
                <w:szCs w:val="18"/>
              </w:rPr>
              <w:t></w:t>
            </w:r>
            <w:r>
              <w:rPr>
                <w:rFonts w:asciiTheme="majorHAnsi" w:hAnsiTheme="majorHAnsi" w:cstheme="majorHAnsi"/>
                <w:sz w:val="18"/>
                <w:szCs w:val="18"/>
              </w:rPr>
              <w:t xml:space="preserve"> Evaluate already existing products. </w:t>
            </w:r>
          </w:p>
        </w:tc>
        <w:tc>
          <w:tcPr>
            <w:tcW w:w="5431" w:type="dxa"/>
            <w:vMerge w:val="restart"/>
          </w:tcPr>
          <w:p w:rsidR="00D96C80" w:rsidRPr="00D96C80" w:rsidRDefault="00D96C80" w:rsidP="00D96C80">
            <w:pPr>
              <w:autoSpaceDE w:val="0"/>
              <w:autoSpaceDN w:val="0"/>
              <w:adjustRightInd w:val="0"/>
              <w:rPr>
                <w:rFonts w:asciiTheme="majorHAnsi" w:hAnsiTheme="majorHAnsi" w:cstheme="majorHAnsi"/>
                <w:color w:val="000000"/>
                <w:sz w:val="18"/>
                <w:szCs w:val="18"/>
              </w:rPr>
            </w:pPr>
            <w:r w:rsidRPr="00D96C80">
              <w:rPr>
                <w:rFonts w:asciiTheme="majorHAnsi" w:hAnsiTheme="majorHAnsi" w:cstheme="majorHAnsi"/>
                <w:color w:val="000000"/>
                <w:sz w:val="18"/>
                <w:szCs w:val="18"/>
              </w:rPr>
              <w:t> Evaluate against their design criteria</w:t>
            </w:r>
          </w:p>
          <w:p w:rsidR="00D96C80" w:rsidRPr="00D96C80" w:rsidRDefault="00D96C80" w:rsidP="00D96C80">
            <w:pPr>
              <w:autoSpaceDE w:val="0"/>
              <w:autoSpaceDN w:val="0"/>
              <w:adjustRightInd w:val="0"/>
              <w:rPr>
                <w:rFonts w:asciiTheme="majorHAnsi" w:hAnsiTheme="majorHAnsi" w:cstheme="majorHAnsi"/>
                <w:color w:val="000000"/>
                <w:sz w:val="18"/>
                <w:szCs w:val="18"/>
              </w:rPr>
            </w:pPr>
            <w:r w:rsidRPr="00D96C80">
              <w:rPr>
                <w:rFonts w:asciiTheme="majorHAnsi" w:hAnsiTheme="majorHAnsi" w:cstheme="majorHAnsi"/>
                <w:color w:val="000000"/>
                <w:sz w:val="18"/>
                <w:szCs w:val="18"/>
              </w:rPr>
              <w:t> Evaluate their products as they are developed, identifying strengths and possible changes they might make</w:t>
            </w:r>
          </w:p>
          <w:p w:rsidR="00D96C80" w:rsidRPr="00A46B4F" w:rsidRDefault="00D96C80" w:rsidP="00D96C80">
            <w:pPr>
              <w:autoSpaceDE w:val="0"/>
              <w:autoSpaceDN w:val="0"/>
              <w:adjustRightInd w:val="0"/>
              <w:rPr>
                <w:rFonts w:asciiTheme="majorHAnsi" w:hAnsiTheme="majorHAnsi" w:cstheme="majorHAnsi"/>
                <w:sz w:val="18"/>
                <w:szCs w:val="18"/>
              </w:rPr>
            </w:pPr>
            <w:r w:rsidRPr="00D96C80">
              <w:rPr>
                <w:rFonts w:asciiTheme="majorHAnsi" w:hAnsiTheme="majorHAnsi" w:cstheme="majorHAnsi"/>
                <w:color w:val="000000"/>
                <w:sz w:val="18"/>
                <w:szCs w:val="18"/>
              </w:rPr>
              <w:t xml:space="preserve"> Talk about their ideas, saying what they like and dislike about them </w:t>
            </w:r>
          </w:p>
          <w:p w:rsidR="00D96C80" w:rsidRPr="00A46B4F" w:rsidRDefault="00A868B7" w:rsidP="008716ED">
            <w:pPr>
              <w:autoSpaceDE w:val="0"/>
              <w:autoSpaceDN w:val="0"/>
              <w:adjustRightInd w:val="0"/>
              <w:rPr>
                <w:rFonts w:asciiTheme="majorHAnsi" w:hAnsiTheme="majorHAnsi" w:cstheme="majorHAnsi"/>
                <w:sz w:val="18"/>
                <w:szCs w:val="18"/>
              </w:rPr>
            </w:pPr>
            <w:r w:rsidRPr="00C82ADA">
              <w:rPr>
                <w:rFonts w:asciiTheme="majorHAnsi" w:hAnsiTheme="majorHAnsi" w:cstheme="majorHAnsi"/>
                <w:color w:val="000000"/>
                <w:sz w:val="18"/>
                <w:szCs w:val="18"/>
              </w:rPr>
              <w:t></w:t>
            </w:r>
            <w:r>
              <w:rPr>
                <w:rFonts w:asciiTheme="majorHAnsi" w:hAnsiTheme="majorHAnsi" w:cstheme="majorHAnsi"/>
                <w:color w:val="000000"/>
                <w:sz w:val="18"/>
                <w:szCs w:val="18"/>
              </w:rPr>
              <w:t xml:space="preserve"> Evaluate a range of existing products. </w:t>
            </w:r>
          </w:p>
        </w:tc>
      </w:tr>
      <w:tr w:rsidR="00D96C80" w:rsidTr="00D96C80">
        <w:trPr>
          <w:trHeight w:val="58"/>
        </w:trPr>
        <w:tc>
          <w:tcPr>
            <w:tcW w:w="7083" w:type="dxa"/>
            <w:gridSpan w:val="2"/>
          </w:tcPr>
          <w:p w:rsidR="00D96C80" w:rsidRDefault="00D96C80" w:rsidP="008716ED">
            <w:pPr>
              <w:rPr>
                <w:rFonts w:asciiTheme="majorHAnsi" w:hAnsiTheme="majorHAnsi" w:cstheme="majorHAnsi"/>
                <w:sz w:val="18"/>
                <w:szCs w:val="18"/>
              </w:rPr>
            </w:pPr>
            <w:r>
              <w:rPr>
                <w:rFonts w:asciiTheme="majorHAnsi" w:hAnsiTheme="majorHAnsi" w:cstheme="majorHAnsi"/>
                <w:sz w:val="18"/>
                <w:szCs w:val="18"/>
              </w:rPr>
              <w:t xml:space="preserve">Exploring and using media and materials. </w:t>
            </w:r>
          </w:p>
          <w:p w:rsidR="00D96C80" w:rsidRDefault="00D96C80" w:rsidP="004605E3">
            <w:pPr>
              <w:pStyle w:val="Default"/>
              <w:rPr>
                <w:rFonts w:asciiTheme="majorHAnsi" w:hAnsiTheme="majorHAnsi" w:cstheme="majorHAnsi"/>
                <w:sz w:val="18"/>
                <w:szCs w:val="18"/>
              </w:rPr>
            </w:pPr>
            <w:r>
              <w:rPr>
                <w:rFonts w:asciiTheme="majorHAnsi" w:hAnsiTheme="majorHAnsi" w:cstheme="majorHAnsi"/>
                <w:sz w:val="18"/>
                <w:szCs w:val="18"/>
              </w:rPr>
              <w:t>30 -50 Months</w:t>
            </w:r>
          </w:p>
          <w:p w:rsidR="00D96C80" w:rsidRDefault="00D96C80" w:rsidP="004605E3">
            <w:pPr>
              <w:pStyle w:val="Default"/>
              <w:rPr>
                <w:rFonts w:asciiTheme="majorHAnsi" w:hAnsiTheme="majorHAnsi" w:cstheme="majorHAnsi"/>
                <w:sz w:val="18"/>
                <w:szCs w:val="18"/>
              </w:rPr>
            </w:pPr>
            <w:r w:rsidRPr="00A46B4F">
              <w:rPr>
                <w:rFonts w:asciiTheme="majorHAnsi" w:hAnsiTheme="majorHAnsi" w:cstheme="majorHAnsi"/>
                <w:sz w:val="18"/>
                <w:szCs w:val="18"/>
              </w:rPr>
              <w:t></w:t>
            </w:r>
            <w:r>
              <w:rPr>
                <w:rFonts w:asciiTheme="majorHAnsi" w:hAnsiTheme="majorHAnsi" w:cstheme="majorHAnsi"/>
                <w:sz w:val="18"/>
                <w:szCs w:val="18"/>
              </w:rPr>
              <w:t xml:space="preserve"> Uses various construction materials.  </w:t>
            </w:r>
          </w:p>
          <w:p w:rsidR="00D96C80" w:rsidRDefault="00D96C80" w:rsidP="004605E3">
            <w:pPr>
              <w:pStyle w:val="Default"/>
              <w:rPr>
                <w:rFonts w:asciiTheme="majorHAnsi" w:hAnsiTheme="majorHAnsi" w:cstheme="majorHAnsi"/>
                <w:sz w:val="18"/>
                <w:szCs w:val="18"/>
              </w:rPr>
            </w:pPr>
            <w:r w:rsidRPr="00A46B4F">
              <w:rPr>
                <w:rFonts w:asciiTheme="majorHAnsi" w:hAnsiTheme="majorHAnsi" w:cstheme="majorHAnsi"/>
                <w:sz w:val="18"/>
                <w:szCs w:val="18"/>
              </w:rPr>
              <w:t></w:t>
            </w:r>
            <w:r>
              <w:rPr>
                <w:rFonts w:asciiTheme="majorHAnsi" w:hAnsiTheme="majorHAnsi" w:cstheme="majorHAnsi"/>
                <w:sz w:val="18"/>
                <w:szCs w:val="18"/>
              </w:rPr>
              <w:t xml:space="preserve"> Begins to construct. </w:t>
            </w:r>
          </w:p>
          <w:p w:rsidR="00D96C80" w:rsidRDefault="00D96C80" w:rsidP="004605E3">
            <w:pPr>
              <w:pStyle w:val="Default"/>
              <w:rPr>
                <w:rFonts w:asciiTheme="majorHAnsi" w:hAnsiTheme="majorHAnsi" w:cstheme="majorHAnsi"/>
                <w:sz w:val="18"/>
                <w:szCs w:val="18"/>
              </w:rPr>
            </w:pPr>
            <w:r w:rsidRPr="00A46B4F">
              <w:rPr>
                <w:rFonts w:asciiTheme="majorHAnsi" w:hAnsiTheme="majorHAnsi" w:cstheme="majorHAnsi"/>
                <w:sz w:val="18"/>
                <w:szCs w:val="18"/>
              </w:rPr>
              <w:t></w:t>
            </w:r>
            <w:r>
              <w:rPr>
                <w:rFonts w:asciiTheme="majorHAnsi" w:hAnsiTheme="majorHAnsi" w:cstheme="majorHAnsi"/>
                <w:sz w:val="18"/>
                <w:szCs w:val="18"/>
              </w:rPr>
              <w:t xml:space="preserve"> Joins construction pieces together to build and balance.</w:t>
            </w:r>
          </w:p>
          <w:p w:rsidR="00D96C80" w:rsidRDefault="00D96C80" w:rsidP="004605E3">
            <w:pPr>
              <w:pStyle w:val="Default"/>
              <w:rPr>
                <w:rFonts w:asciiTheme="majorHAnsi" w:hAnsiTheme="majorHAnsi" w:cstheme="majorHAnsi"/>
                <w:sz w:val="18"/>
                <w:szCs w:val="18"/>
              </w:rPr>
            </w:pPr>
            <w:r w:rsidRPr="00A46B4F">
              <w:rPr>
                <w:rFonts w:asciiTheme="majorHAnsi" w:hAnsiTheme="majorHAnsi" w:cstheme="majorHAnsi"/>
                <w:sz w:val="18"/>
                <w:szCs w:val="18"/>
              </w:rPr>
              <w:t></w:t>
            </w:r>
            <w:r>
              <w:rPr>
                <w:rFonts w:asciiTheme="majorHAnsi" w:hAnsiTheme="majorHAnsi" w:cstheme="majorHAnsi"/>
                <w:sz w:val="18"/>
                <w:szCs w:val="18"/>
              </w:rPr>
              <w:t xml:space="preserve">Realises tools can be used for a purpose. </w:t>
            </w:r>
          </w:p>
          <w:p w:rsidR="00D96C80" w:rsidRDefault="00D96C80" w:rsidP="004605E3">
            <w:pPr>
              <w:pStyle w:val="Default"/>
              <w:rPr>
                <w:rFonts w:asciiTheme="majorHAnsi" w:hAnsiTheme="majorHAnsi" w:cstheme="majorHAnsi"/>
                <w:sz w:val="18"/>
                <w:szCs w:val="18"/>
              </w:rPr>
            </w:pPr>
            <w:r>
              <w:rPr>
                <w:rFonts w:asciiTheme="majorHAnsi" w:hAnsiTheme="majorHAnsi" w:cstheme="majorHAnsi"/>
                <w:sz w:val="18"/>
                <w:szCs w:val="18"/>
              </w:rPr>
              <w:t>40-60 Months</w:t>
            </w:r>
          </w:p>
          <w:p w:rsidR="00D96C80" w:rsidRDefault="00D96C80" w:rsidP="004605E3">
            <w:pPr>
              <w:pStyle w:val="Default"/>
              <w:rPr>
                <w:rFonts w:asciiTheme="majorHAnsi" w:hAnsiTheme="majorHAnsi" w:cstheme="majorHAnsi"/>
                <w:sz w:val="18"/>
                <w:szCs w:val="18"/>
              </w:rPr>
            </w:pPr>
            <w:r w:rsidRPr="00A46B4F">
              <w:rPr>
                <w:rFonts w:asciiTheme="majorHAnsi" w:hAnsiTheme="majorHAnsi" w:cstheme="majorHAnsi"/>
                <w:sz w:val="18"/>
                <w:szCs w:val="18"/>
              </w:rPr>
              <w:t></w:t>
            </w:r>
            <w:r>
              <w:rPr>
                <w:rFonts w:asciiTheme="majorHAnsi" w:hAnsiTheme="majorHAnsi" w:cstheme="majorHAnsi"/>
                <w:sz w:val="18"/>
                <w:szCs w:val="18"/>
              </w:rPr>
              <w:t xml:space="preserve">Experiments to create different textures. </w:t>
            </w:r>
          </w:p>
          <w:p w:rsidR="00D96C80" w:rsidRDefault="00D96C80" w:rsidP="004605E3">
            <w:pPr>
              <w:pStyle w:val="Default"/>
              <w:rPr>
                <w:rFonts w:asciiTheme="majorHAnsi" w:hAnsiTheme="majorHAnsi" w:cstheme="majorHAnsi"/>
                <w:sz w:val="18"/>
                <w:szCs w:val="18"/>
              </w:rPr>
            </w:pPr>
            <w:r w:rsidRPr="00A46B4F">
              <w:rPr>
                <w:rFonts w:asciiTheme="majorHAnsi" w:hAnsiTheme="majorHAnsi" w:cstheme="majorHAnsi"/>
                <w:sz w:val="18"/>
                <w:szCs w:val="18"/>
              </w:rPr>
              <w:t></w:t>
            </w:r>
            <w:r>
              <w:rPr>
                <w:rFonts w:asciiTheme="majorHAnsi" w:hAnsiTheme="majorHAnsi" w:cstheme="majorHAnsi"/>
                <w:sz w:val="18"/>
                <w:szCs w:val="18"/>
              </w:rPr>
              <w:t xml:space="preserve"> Manipulates materials to achieve a planned effect. </w:t>
            </w:r>
          </w:p>
          <w:p w:rsidR="00D96C80" w:rsidRDefault="00D96C80" w:rsidP="004605E3">
            <w:pPr>
              <w:pStyle w:val="Default"/>
              <w:rPr>
                <w:rFonts w:asciiTheme="majorHAnsi" w:hAnsiTheme="majorHAnsi" w:cstheme="majorHAnsi"/>
                <w:sz w:val="18"/>
                <w:szCs w:val="18"/>
              </w:rPr>
            </w:pPr>
            <w:r w:rsidRPr="00A46B4F">
              <w:rPr>
                <w:rFonts w:asciiTheme="majorHAnsi" w:hAnsiTheme="majorHAnsi" w:cstheme="majorHAnsi"/>
                <w:sz w:val="18"/>
                <w:szCs w:val="18"/>
              </w:rPr>
              <w:t></w:t>
            </w:r>
            <w:r>
              <w:rPr>
                <w:rFonts w:asciiTheme="majorHAnsi" w:hAnsiTheme="majorHAnsi" w:cstheme="majorHAnsi"/>
                <w:sz w:val="18"/>
                <w:szCs w:val="18"/>
              </w:rPr>
              <w:t xml:space="preserve"> Constructs with purpose in mind using a variety of resources. </w:t>
            </w:r>
          </w:p>
          <w:p w:rsidR="00D96C80" w:rsidRDefault="00D96C80" w:rsidP="004605E3">
            <w:pPr>
              <w:pStyle w:val="Default"/>
              <w:rPr>
                <w:rFonts w:asciiTheme="majorHAnsi" w:hAnsiTheme="majorHAnsi" w:cstheme="majorHAnsi"/>
                <w:sz w:val="18"/>
                <w:szCs w:val="18"/>
              </w:rPr>
            </w:pPr>
            <w:r w:rsidRPr="00A46B4F">
              <w:rPr>
                <w:rFonts w:asciiTheme="majorHAnsi" w:hAnsiTheme="majorHAnsi" w:cstheme="majorHAnsi"/>
                <w:sz w:val="18"/>
                <w:szCs w:val="18"/>
              </w:rPr>
              <w:t></w:t>
            </w:r>
            <w:r>
              <w:rPr>
                <w:rFonts w:asciiTheme="majorHAnsi" w:hAnsiTheme="majorHAnsi" w:cstheme="majorHAnsi"/>
                <w:sz w:val="18"/>
                <w:szCs w:val="18"/>
              </w:rPr>
              <w:t xml:space="preserve"> Uses simple tools and techniques competently and appropriately. </w:t>
            </w:r>
          </w:p>
          <w:p w:rsidR="00D96C80" w:rsidRDefault="00D96C80" w:rsidP="004605E3">
            <w:pPr>
              <w:pStyle w:val="Default"/>
              <w:rPr>
                <w:rFonts w:asciiTheme="majorHAnsi" w:hAnsiTheme="majorHAnsi" w:cstheme="majorHAnsi"/>
                <w:sz w:val="18"/>
                <w:szCs w:val="18"/>
              </w:rPr>
            </w:pPr>
            <w:r w:rsidRPr="00A46B4F">
              <w:rPr>
                <w:rFonts w:asciiTheme="majorHAnsi" w:hAnsiTheme="majorHAnsi" w:cstheme="majorHAnsi"/>
                <w:sz w:val="18"/>
                <w:szCs w:val="18"/>
              </w:rPr>
              <w:t></w:t>
            </w:r>
            <w:r>
              <w:rPr>
                <w:rFonts w:asciiTheme="majorHAnsi" w:hAnsiTheme="majorHAnsi" w:cstheme="majorHAnsi"/>
                <w:sz w:val="18"/>
                <w:szCs w:val="18"/>
              </w:rPr>
              <w:t xml:space="preserve"> Selects appropriate resources and adapts work where necessary. </w:t>
            </w:r>
          </w:p>
          <w:p w:rsidR="00D96C80" w:rsidRDefault="00D96C80" w:rsidP="004605E3">
            <w:pPr>
              <w:pStyle w:val="Default"/>
              <w:rPr>
                <w:rFonts w:asciiTheme="majorHAnsi" w:hAnsiTheme="majorHAnsi" w:cstheme="majorHAnsi"/>
                <w:sz w:val="18"/>
                <w:szCs w:val="18"/>
              </w:rPr>
            </w:pPr>
            <w:r w:rsidRPr="00A46B4F">
              <w:rPr>
                <w:rFonts w:asciiTheme="majorHAnsi" w:hAnsiTheme="majorHAnsi" w:cstheme="majorHAnsi"/>
                <w:sz w:val="18"/>
                <w:szCs w:val="18"/>
              </w:rPr>
              <w:t></w:t>
            </w:r>
            <w:r>
              <w:rPr>
                <w:rFonts w:asciiTheme="majorHAnsi" w:hAnsiTheme="majorHAnsi" w:cstheme="majorHAnsi"/>
                <w:sz w:val="18"/>
                <w:szCs w:val="18"/>
              </w:rPr>
              <w:t xml:space="preserve"> Selects tools and techniques needed to shape, assemble and join materials they are using. </w:t>
            </w:r>
          </w:p>
          <w:p w:rsidR="00D96C80" w:rsidRDefault="00D96C80" w:rsidP="004605E3">
            <w:pPr>
              <w:pStyle w:val="Default"/>
              <w:rPr>
                <w:rFonts w:asciiTheme="majorHAnsi" w:hAnsiTheme="majorHAnsi" w:cstheme="majorHAnsi"/>
                <w:sz w:val="18"/>
                <w:szCs w:val="18"/>
              </w:rPr>
            </w:pPr>
            <w:r>
              <w:rPr>
                <w:rFonts w:asciiTheme="majorHAnsi" w:hAnsiTheme="majorHAnsi" w:cstheme="majorHAnsi"/>
                <w:sz w:val="18"/>
                <w:szCs w:val="18"/>
              </w:rPr>
              <w:t xml:space="preserve">ELG </w:t>
            </w:r>
          </w:p>
          <w:p w:rsidR="00D96C80" w:rsidRPr="00A46B4F" w:rsidRDefault="00D96C80" w:rsidP="00D96C80">
            <w:pPr>
              <w:pStyle w:val="Default"/>
              <w:rPr>
                <w:rFonts w:asciiTheme="majorHAnsi" w:hAnsiTheme="majorHAnsi" w:cstheme="majorHAnsi"/>
                <w:sz w:val="18"/>
                <w:szCs w:val="18"/>
              </w:rPr>
            </w:pPr>
            <w:r w:rsidRPr="00A46B4F">
              <w:rPr>
                <w:rFonts w:asciiTheme="majorHAnsi" w:hAnsiTheme="majorHAnsi" w:cstheme="majorHAnsi"/>
                <w:sz w:val="18"/>
                <w:szCs w:val="18"/>
              </w:rPr>
              <w:lastRenderedPageBreak/>
              <w:t></w:t>
            </w:r>
            <w:r>
              <w:rPr>
                <w:rFonts w:asciiTheme="majorHAnsi" w:hAnsiTheme="majorHAnsi" w:cstheme="majorHAnsi"/>
                <w:sz w:val="18"/>
                <w:szCs w:val="18"/>
              </w:rPr>
              <w:t xml:space="preserve">They safely use and explore a variety of materials, tools and techniques, experimenting with colour, design, texture, form and function.   </w:t>
            </w:r>
          </w:p>
        </w:tc>
        <w:tc>
          <w:tcPr>
            <w:tcW w:w="1984" w:type="dxa"/>
            <w:vMerge/>
          </w:tcPr>
          <w:p w:rsidR="00D96C80" w:rsidRPr="00A46B4F" w:rsidRDefault="00D96C80" w:rsidP="00D96C80">
            <w:pPr>
              <w:rPr>
                <w:rFonts w:asciiTheme="majorHAnsi" w:hAnsiTheme="majorHAnsi" w:cstheme="majorHAnsi"/>
                <w:sz w:val="18"/>
                <w:szCs w:val="18"/>
              </w:rPr>
            </w:pPr>
          </w:p>
        </w:tc>
        <w:tc>
          <w:tcPr>
            <w:tcW w:w="5103" w:type="dxa"/>
            <w:vMerge/>
          </w:tcPr>
          <w:p w:rsidR="00D96C80" w:rsidRPr="00A46B4F" w:rsidRDefault="00D96C80" w:rsidP="008716ED">
            <w:pPr>
              <w:autoSpaceDE w:val="0"/>
              <w:autoSpaceDN w:val="0"/>
              <w:adjustRightInd w:val="0"/>
              <w:rPr>
                <w:rFonts w:asciiTheme="majorHAnsi" w:hAnsiTheme="majorHAnsi" w:cstheme="majorHAnsi"/>
                <w:sz w:val="18"/>
                <w:szCs w:val="18"/>
              </w:rPr>
            </w:pPr>
          </w:p>
        </w:tc>
        <w:tc>
          <w:tcPr>
            <w:tcW w:w="5431" w:type="dxa"/>
            <w:vMerge/>
          </w:tcPr>
          <w:p w:rsidR="00D96C80" w:rsidRPr="00A46B4F" w:rsidRDefault="00D96C80" w:rsidP="008716ED">
            <w:pPr>
              <w:autoSpaceDE w:val="0"/>
              <w:autoSpaceDN w:val="0"/>
              <w:adjustRightInd w:val="0"/>
              <w:rPr>
                <w:rFonts w:asciiTheme="majorHAnsi" w:hAnsiTheme="majorHAnsi" w:cstheme="majorHAnsi"/>
                <w:sz w:val="18"/>
                <w:szCs w:val="18"/>
              </w:rPr>
            </w:pPr>
          </w:p>
        </w:tc>
      </w:tr>
      <w:tr w:rsidR="00D96C80" w:rsidTr="00D96C80">
        <w:trPr>
          <w:trHeight w:val="2310"/>
        </w:trPr>
        <w:tc>
          <w:tcPr>
            <w:tcW w:w="7083" w:type="dxa"/>
            <w:gridSpan w:val="2"/>
          </w:tcPr>
          <w:p w:rsidR="00D96C80" w:rsidRDefault="00D96C80" w:rsidP="00703399">
            <w:pPr>
              <w:rPr>
                <w:rFonts w:asciiTheme="majorHAnsi" w:hAnsiTheme="majorHAnsi" w:cstheme="majorHAnsi"/>
                <w:sz w:val="18"/>
                <w:szCs w:val="18"/>
              </w:rPr>
            </w:pPr>
            <w:r>
              <w:rPr>
                <w:rFonts w:asciiTheme="majorHAnsi" w:hAnsiTheme="majorHAnsi" w:cstheme="majorHAnsi"/>
                <w:sz w:val="18"/>
                <w:szCs w:val="18"/>
              </w:rPr>
              <w:t xml:space="preserve">Being imaginative </w:t>
            </w:r>
          </w:p>
          <w:p w:rsidR="00D96C80" w:rsidRDefault="00D96C80" w:rsidP="00703399">
            <w:pPr>
              <w:rPr>
                <w:rFonts w:asciiTheme="majorHAnsi" w:hAnsiTheme="majorHAnsi" w:cstheme="majorHAnsi"/>
                <w:sz w:val="18"/>
                <w:szCs w:val="18"/>
              </w:rPr>
            </w:pPr>
            <w:r>
              <w:rPr>
                <w:rFonts w:asciiTheme="majorHAnsi" w:hAnsiTheme="majorHAnsi" w:cstheme="majorHAnsi"/>
                <w:sz w:val="18"/>
                <w:szCs w:val="18"/>
              </w:rPr>
              <w:t xml:space="preserve">22-36 Months </w:t>
            </w:r>
          </w:p>
          <w:p w:rsidR="00D96C80" w:rsidRDefault="00D96C80" w:rsidP="00703399">
            <w:pPr>
              <w:rPr>
                <w:rFonts w:asciiTheme="majorHAnsi" w:hAnsiTheme="majorHAnsi" w:cstheme="majorHAnsi"/>
                <w:sz w:val="18"/>
                <w:szCs w:val="18"/>
              </w:rPr>
            </w:pPr>
            <w:r w:rsidRPr="00A46B4F">
              <w:rPr>
                <w:rFonts w:asciiTheme="majorHAnsi" w:hAnsiTheme="majorHAnsi" w:cstheme="majorHAnsi"/>
                <w:sz w:val="18"/>
                <w:szCs w:val="18"/>
              </w:rPr>
              <w:t></w:t>
            </w:r>
            <w:r>
              <w:rPr>
                <w:rFonts w:asciiTheme="majorHAnsi" w:hAnsiTheme="majorHAnsi" w:cstheme="majorHAnsi"/>
                <w:sz w:val="18"/>
                <w:szCs w:val="18"/>
              </w:rPr>
              <w:t xml:space="preserve"> Beginning to use representations to communicate </w:t>
            </w:r>
            <w:proofErr w:type="spellStart"/>
            <w:r>
              <w:rPr>
                <w:rFonts w:asciiTheme="majorHAnsi" w:hAnsiTheme="majorHAnsi" w:cstheme="majorHAnsi"/>
                <w:sz w:val="18"/>
                <w:szCs w:val="18"/>
              </w:rPr>
              <w:t>i.e</w:t>
            </w:r>
            <w:proofErr w:type="spellEnd"/>
            <w:r>
              <w:rPr>
                <w:rFonts w:asciiTheme="majorHAnsi" w:hAnsiTheme="majorHAnsi" w:cstheme="majorHAnsi"/>
                <w:sz w:val="18"/>
                <w:szCs w:val="18"/>
              </w:rPr>
              <w:t xml:space="preserve"> drawing a line and saying ‘That’s me’. </w:t>
            </w:r>
          </w:p>
          <w:p w:rsidR="00D96C80" w:rsidRDefault="00D96C80" w:rsidP="00703399">
            <w:pPr>
              <w:rPr>
                <w:rFonts w:asciiTheme="majorHAnsi" w:hAnsiTheme="majorHAnsi" w:cstheme="majorHAnsi"/>
                <w:sz w:val="18"/>
                <w:szCs w:val="18"/>
              </w:rPr>
            </w:pPr>
            <w:r>
              <w:rPr>
                <w:rFonts w:asciiTheme="majorHAnsi" w:hAnsiTheme="majorHAnsi" w:cstheme="majorHAnsi"/>
                <w:sz w:val="18"/>
                <w:szCs w:val="18"/>
              </w:rPr>
              <w:t xml:space="preserve">30-50 Months </w:t>
            </w:r>
          </w:p>
          <w:p w:rsidR="00D96C80" w:rsidRDefault="00D96C80" w:rsidP="00703399">
            <w:pPr>
              <w:rPr>
                <w:rFonts w:asciiTheme="majorHAnsi" w:hAnsiTheme="majorHAnsi" w:cstheme="majorHAnsi"/>
                <w:sz w:val="18"/>
                <w:szCs w:val="18"/>
              </w:rPr>
            </w:pPr>
            <w:r w:rsidRPr="00A46B4F">
              <w:rPr>
                <w:rFonts w:asciiTheme="majorHAnsi" w:hAnsiTheme="majorHAnsi" w:cstheme="majorHAnsi"/>
                <w:sz w:val="18"/>
                <w:szCs w:val="18"/>
              </w:rPr>
              <w:t></w:t>
            </w:r>
            <w:r>
              <w:rPr>
                <w:rFonts w:asciiTheme="majorHAnsi" w:hAnsiTheme="majorHAnsi" w:cstheme="majorHAnsi"/>
                <w:sz w:val="18"/>
                <w:szCs w:val="18"/>
              </w:rPr>
              <w:t xml:space="preserve"> Uses available resources to create props to support role-play. </w:t>
            </w:r>
          </w:p>
          <w:p w:rsidR="00D96C80" w:rsidRDefault="00D96C80" w:rsidP="00703399">
            <w:pPr>
              <w:rPr>
                <w:rFonts w:asciiTheme="majorHAnsi" w:hAnsiTheme="majorHAnsi" w:cstheme="majorHAnsi"/>
                <w:sz w:val="18"/>
                <w:szCs w:val="18"/>
              </w:rPr>
            </w:pPr>
            <w:r>
              <w:rPr>
                <w:rFonts w:asciiTheme="majorHAnsi" w:hAnsiTheme="majorHAnsi" w:cstheme="majorHAnsi"/>
                <w:sz w:val="18"/>
                <w:szCs w:val="18"/>
              </w:rPr>
              <w:t xml:space="preserve">40-60 Months </w:t>
            </w:r>
          </w:p>
          <w:p w:rsidR="00D96C80" w:rsidRDefault="00D96C80" w:rsidP="00703399">
            <w:pPr>
              <w:rPr>
                <w:rFonts w:asciiTheme="majorHAnsi" w:hAnsiTheme="majorHAnsi" w:cstheme="majorHAnsi"/>
                <w:sz w:val="18"/>
                <w:szCs w:val="18"/>
              </w:rPr>
            </w:pPr>
            <w:r w:rsidRPr="00A46B4F">
              <w:rPr>
                <w:rFonts w:asciiTheme="majorHAnsi" w:hAnsiTheme="majorHAnsi" w:cstheme="majorHAnsi"/>
                <w:sz w:val="18"/>
                <w:szCs w:val="18"/>
              </w:rPr>
              <w:t></w:t>
            </w:r>
            <w:r>
              <w:rPr>
                <w:rFonts w:asciiTheme="majorHAnsi" w:hAnsiTheme="majorHAnsi" w:cstheme="majorHAnsi"/>
                <w:sz w:val="18"/>
                <w:szCs w:val="18"/>
              </w:rPr>
              <w:t xml:space="preserve"> Creates simple representations of events, people and objects. </w:t>
            </w:r>
          </w:p>
          <w:p w:rsidR="00D96C80" w:rsidRDefault="00D96C80" w:rsidP="00703399">
            <w:pPr>
              <w:rPr>
                <w:rFonts w:asciiTheme="majorHAnsi" w:hAnsiTheme="majorHAnsi" w:cstheme="majorHAnsi"/>
                <w:sz w:val="18"/>
                <w:szCs w:val="18"/>
              </w:rPr>
            </w:pPr>
            <w:r>
              <w:rPr>
                <w:rFonts w:asciiTheme="majorHAnsi" w:hAnsiTheme="majorHAnsi" w:cstheme="majorHAnsi"/>
                <w:sz w:val="18"/>
                <w:szCs w:val="18"/>
              </w:rPr>
              <w:t xml:space="preserve">ELG </w:t>
            </w:r>
          </w:p>
          <w:p w:rsidR="00D96C80" w:rsidRDefault="00D96C80" w:rsidP="00703399">
            <w:pPr>
              <w:rPr>
                <w:rFonts w:asciiTheme="majorHAnsi" w:hAnsiTheme="majorHAnsi" w:cstheme="majorHAnsi"/>
                <w:sz w:val="18"/>
                <w:szCs w:val="18"/>
              </w:rPr>
            </w:pPr>
            <w:r w:rsidRPr="00A46B4F">
              <w:rPr>
                <w:rFonts w:asciiTheme="majorHAnsi" w:hAnsiTheme="majorHAnsi" w:cstheme="majorHAnsi"/>
                <w:sz w:val="18"/>
                <w:szCs w:val="18"/>
              </w:rPr>
              <w:t></w:t>
            </w:r>
            <w:r>
              <w:rPr>
                <w:rFonts w:asciiTheme="majorHAnsi" w:hAnsiTheme="majorHAnsi" w:cstheme="majorHAnsi"/>
                <w:sz w:val="18"/>
                <w:szCs w:val="18"/>
              </w:rPr>
              <w:t xml:space="preserve"> They represent their own ideas, thoughts and feelings through design technology, art, music, dance, role play and stories. </w:t>
            </w:r>
          </w:p>
          <w:p w:rsidR="00D96C80" w:rsidRDefault="00D96C80" w:rsidP="008716ED">
            <w:pPr>
              <w:rPr>
                <w:rFonts w:asciiTheme="majorHAnsi" w:hAnsiTheme="majorHAnsi" w:cstheme="majorHAnsi"/>
                <w:sz w:val="18"/>
                <w:szCs w:val="18"/>
              </w:rPr>
            </w:pPr>
          </w:p>
        </w:tc>
        <w:tc>
          <w:tcPr>
            <w:tcW w:w="1984" w:type="dxa"/>
            <w:vMerge/>
          </w:tcPr>
          <w:p w:rsidR="00D96C80" w:rsidRPr="00A46B4F" w:rsidRDefault="00D96C80" w:rsidP="008716ED">
            <w:pPr>
              <w:rPr>
                <w:rFonts w:asciiTheme="majorHAnsi" w:hAnsiTheme="majorHAnsi" w:cstheme="majorHAnsi"/>
                <w:sz w:val="18"/>
                <w:szCs w:val="18"/>
              </w:rPr>
            </w:pPr>
          </w:p>
        </w:tc>
        <w:tc>
          <w:tcPr>
            <w:tcW w:w="5103" w:type="dxa"/>
            <w:vMerge/>
          </w:tcPr>
          <w:p w:rsidR="00D96C80" w:rsidRPr="00A46B4F" w:rsidRDefault="00D96C80" w:rsidP="008716ED">
            <w:pPr>
              <w:rPr>
                <w:rFonts w:asciiTheme="majorHAnsi" w:hAnsiTheme="majorHAnsi" w:cstheme="majorHAnsi"/>
                <w:sz w:val="18"/>
                <w:szCs w:val="18"/>
              </w:rPr>
            </w:pPr>
          </w:p>
        </w:tc>
        <w:tc>
          <w:tcPr>
            <w:tcW w:w="5431" w:type="dxa"/>
            <w:vMerge/>
          </w:tcPr>
          <w:p w:rsidR="00D96C80" w:rsidRPr="00A46B4F" w:rsidRDefault="00D96C80" w:rsidP="008716ED">
            <w:pPr>
              <w:rPr>
                <w:rFonts w:asciiTheme="majorHAnsi" w:hAnsiTheme="majorHAnsi" w:cstheme="majorHAnsi"/>
                <w:sz w:val="18"/>
                <w:szCs w:val="18"/>
              </w:rPr>
            </w:pPr>
          </w:p>
        </w:tc>
      </w:tr>
    </w:tbl>
    <w:p w:rsidR="00A46B4F" w:rsidRDefault="00A46B4F"/>
    <w:sectPr w:rsidR="00A46B4F" w:rsidSect="00460D64">
      <w:pgSz w:w="23811" w:h="16838" w:orient="landscape" w:code="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2491F"/>
    <w:multiLevelType w:val="hybridMultilevel"/>
    <w:tmpl w:val="80C8EF1C"/>
    <w:lvl w:ilvl="0" w:tplc="C436F9A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B05ADF"/>
    <w:multiLevelType w:val="hybridMultilevel"/>
    <w:tmpl w:val="E09A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EC0"/>
    <w:rsid w:val="0005130C"/>
    <w:rsid w:val="0010669C"/>
    <w:rsid w:val="0013457C"/>
    <w:rsid w:val="00142DD2"/>
    <w:rsid w:val="00185682"/>
    <w:rsid w:val="001C3FBD"/>
    <w:rsid w:val="001F0510"/>
    <w:rsid w:val="00253745"/>
    <w:rsid w:val="00264CF9"/>
    <w:rsid w:val="00273ACF"/>
    <w:rsid w:val="002B68EE"/>
    <w:rsid w:val="002D7068"/>
    <w:rsid w:val="002E78CB"/>
    <w:rsid w:val="00353CE2"/>
    <w:rsid w:val="003760D8"/>
    <w:rsid w:val="00396B14"/>
    <w:rsid w:val="00413CE5"/>
    <w:rsid w:val="004605E3"/>
    <w:rsid w:val="00460D64"/>
    <w:rsid w:val="00474471"/>
    <w:rsid w:val="00536A56"/>
    <w:rsid w:val="0057479F"/>
    <w:rsid w:val="005E0EC0"/>
    <w:rsid w:val="006262C2"/>
    <w:rsid w:val="00676CDF"/>
    <w:rsid w:val="00703399"/>
    <w:rsid w:val="008716ED"/>
    <w:rsid w:val="00871B33"/>
    <w:rsid w:val="00894FC3"/>
    <w:rsid w:val="008B576E"/>
    <w:rsid w:val="008C015F"/>
    <w:rsid w:val="008C6409"/>
    <w:rsid w:val="008F659F"/>
    <w:rsid w:val="009149CE"/>
    <w:rsid w:val="0098303E"/>
    <w:rsid w:val="009D0F55"/>
    <w:rsid w:val="00A46B4F"/>
    <w:rsid w:val="00A868B7"/>
    <w:rsid w:val="00B0522E"/>
    <w:rsid w:val="00B4088E"/>
    <w:rsid w:val="00B579CF"/>
    <w:rsid w:val="00C82ADA"/>
    <w:rsid w:val="00CB182F"/>
    <w:rsid w:val="00D52305"/>
    <w:rsid w:val="00D96C80"/>
    <w:rsid w:val="00DE4507"/>
    <w:rsid w:val="00E07133"/>
    <w:rsid w:val="00E42436"/>
    <w:rsid w:val="00EB0673"/>
    <w:rsid w:val="00FB0919"/>
    <w:rsid w:val="00FD2785"/>
    <w:rsid w:val="00FF1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18358-3B5B-42FB-B194-ADBBB065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7068"/>
    <w:pPr>
      <w:autoSpaceDE w:val="0"/>
      <w:autoSpaceDN w:val="0"/>
      <w:adjustRightInd w:val="0"/>
      <w:spacing w:after="0" w:line="240" w:lineRule="auto"/>
    </w:pPr>
    <w:rPr>
      <w:rFonts w:ascii="Segoe Print" w:hAnsi="Segoe Print" w:cs="Segoe Print"/>
      <w:color w:val="000000"/>
      <w:sz w:val="24"/>
      <w:szCs w:val="24"/>
    </w:rPr>
  </w:style>
  <w:style w:type="paragraph" w:styleId="NoSpacing">
    <w:name w:val="No Spacing"/>
    <w:uiPriority w:val="1"/>
    <w:qFormat/>
    <w:rsid w:val="0057479F"/>
    <w:pPr>
      <w:spacing w:after="0" w:line="240" w:lineRule="auto"/>
    </w:pPr>
    <w:rPr>
      <w:rFonts w:ascii="Tahoma" w:eastAsia="Calibri" w:hAnsi="Tahoma" w:cs="Tahoma"/>
      <w:sz w:val="24"/>
      <w:szCs w:val="24"/>
    </w:rPr>
  </w:style>
  <w:style w:type="paragraph" w:styleId="ListParagraph">
    <w:name w:val="List Paragraph"/>
    <w:basedOn w:val="Normal"/>
    <w:uiPriority w:val="34"/>
    <w:qFormat/>
    <w:rsid w:val="008C6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Celtic Cross Education</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 Hirani</dc:creator>
  <cp:keywords/>
  <dc:description/>
  <cp:lastModifiedBy>Arvind Hirani</cp:lastModifiedBy>
  <cp:revision>2</cp:revision>
  <dcterms:created xsi:type="dcterms:W3CDTF">2021-02-24T17:17:00Z</dcterms:created>
  <dcterms:modified xsi:type="dcterms:W3CDTF">2021-02-24T17:17:00Z</dcterms:modified>
</cp:coreProperties>
</file>