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44" w:rsidRDefault="00797369" w:rsidP="005529E1">
      <w:pPr>
        <w:jc w:val="center"/>
        <w:rPr>
          <w:rFonts w:ascii="OpenDyslexic" w:hAnsi="OpenDyslexic"/>
          <w:sz w:val="24"/>
        </w:rPr>
      </w:pPr>
      <w:r>
        <w:rPr>
          <w:rFonts w:ascii="OpenDyslexic" w:hAnsi="OpenDyslexic"/>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-581025</wp:posOffset>
                </wp:positionV>
                <wp:extent cx="6400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noFill/>
                        </a:ln>
                      </wps:spPr>
                      <wps:txbx>
                        <w:txbxContent>
                          <w:p w:rsidR="00797369" w:rsidRPr="00797369" w:rsidRDefault="00797369" w:rsidP="00797369">
                            <w:pPr>
                              <w:jc w:val="center"/>
                              <w:rPr>
                                <w:rFonts w:ascii="OpenDyslexic" w:hAnsi="OpenDyslexic"/>
                                <w:sz w:val="32"/>
                                <w:u w:val="single"/>
                              </w:rPr>
                            </w:pPr>
                            <w:r>
                              <w:rPr>
                                <w:rFonts w:ascii="OpenDyslexic" w:hAnsi="OpenDyslexic"/>
                                <w:sz w:val="32"/>
                                <w:u w:val="single"/>
                              </w:rPr>
                              <w:t xml:space="preserve">Spelling Overview Year 3 </w:t>
                            </w:r>
                            <w:proofErr w:type="gramStart"/>
                            <w:r w:rsidRPr="00797369">
                              <w:rPr>
                                <w:rFonts w:ascii="OpenDyslexic" w:hAnsi="OpenDyslexic"/>
                                <w:sz w:val="32"/>
                                <w:u w:val="single"/>
                              </w:rPr>
                              <w:t>Autumn</w:t>
                            </w:r>
                            <w:proofErr w:type="gramEnd"/>
                            <w:r w:rsidRPr="00797369">
                              <w:rPr>
                                <w:rFonts w:ascii="OpenDyslexic" w:hAnsi="OpenDyslexic"/>
                                <w:sz w:val="32"/>
                                <w:u w:val="single"/>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45.75pt;width:7in;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" filled="f" stroked="f" strokeweight=".5pt">
                <v:textbox>
                  <w:txbxContent>
                    <w:p w:rsidR="00797369" w:rsidRPr="00797369" w:rsidRDefault="00797369" w:rsidP="00797369">
                      <w:pPr>
                        <w:jc w:val="center"/>
                        <w:rPr>
                          <w:rFonts w:ascii="OpenDyslexic" w:hAnsi="OpenDyslexic"/>
                          <w:sz w:val="32"/>
                          <w:u w:val="single"/>
                        </w:rPr>
                      </w:pPr>
                      <w:r>
                        <w:rPr>
                          <w:rFonts w:ascii="OpenDyslexic" w:hAnsi="OpenDyslexic"/>
                          <w:sz w:val="32"/>
                          <w:u w:val="single"/>
                        </w:rPr>
                        <w:t xml:space="preserve">Spelling Overview Year 3 </w:t>
                      </w:r>
                      <w:proofErr w:type="gramStart"/>
                      <w:r w:rsidRPr="00797369">
                        <w:rPr>
                          <w:rFonts w:ascii="OpenDyslexic" w:hAnsi="OpenDyslexic"/>
                          <w:sz w:val="32"/>
                          <w:u w:val="single"/>
                        </w:rPr>
                        <w:t>Autumn</w:t>
                      </w:r>
                      <w:proofErr w:type="gramEnd"/>
                      <w:r w:rsidRPr="00797369">
                        <w:rPr>
                          <w:rFonts w:ascii="OpenDyslexic" w:hAnsi="OpenDyslexic"/>
                          <w:sz w:val="32"/>
                          <w:u w:val="single"/>
                        </w:rPr>
                        <w:t xml:space="preserve"> 1</w:t>
                      </w:r>
                    </w:p>
                  </w:txbxContent>
                </v:textbox>
              </v:shape>
            </w:pict>
          </mc:Fallback>
        </mc:AlternateContent>
      </w:r>
      <w:r w:rsidR="00A15744" w:rsidRPr="005529E1">
        <w:rPr>
          <w:rFonts w:ascii="OpenDyslexic" w:hAnsi="OpenDyslexic"/>
          <w:sz w:val="24"/>
        </w:rPr>
        <w:t>Please practise these at home</w:t>
      </w:r>
      <w:r>
        <w:rPr>
          <w:rFonts w:ascii="OpenDyslexic" w:hAnsi="OpenDyslexic"/>
          <w:sz w:val="24"/>
        </w:rPr>
        <w:t>,</w:t>
      </w:r>
      <w:r w:rsidR="00A15744" w:rsidRPr="005529E1">
        <w:rPr>
          <w:rFonts w:ascii="OpenDyslexic" w:hAnsi="OpenDyslexic"/>
          <w:sz w:val="24"/>
        </w:rPr>
        <w:t xml:space="preserv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w:t>
      </w:r>
      <w:r w:rsidR="006D458B">
        <w:rPr>
          <w:rFonts w:ascii="OpenDyslexic" w:hAnsi="OpenDyslexic"/>
          <w:sz w:val="24"/>
        </w:rPr>
        <w:t>,</w:t>
      </w:r>
      <w:r w:rsidR="00A15744" w:rsidRPr="005529E1">
        <w:rPr>
          <w:rFonts w:ascii="OpenDyslexic" w:hAnsi="OpenDyslexic"/>
          <w:sz w:val="24"/>
        </w:rPr>
        <w:t xml:space="preserve"> to enable deeper learning of increasingly complex words.</w:t>
      </w:r>
      <w:bookmarkStart w:id="0" w:name="_GoBack"/>
      <w:bookmarkEnd w:id="0"/>
    </w:p>
    <w:p w:rsidR="00797369" w:rsidRPr="00797369" w:rsidRDefault="00797369" w:rsidP="005529E1">
      <w:pPr>
        <w:jc w:val="center"/>
        <w:rPr>
          <w:rFonts w:ascii="OpenDyslexic" w:hAnsi="OpenDyslexic"/>
        </w:rPr>
      </w:pPr>
      <w:r w:rsidRPr="00797369">
        <w:rPr>
          <w:rFonts w:ascii="OpenDyslexic" w:hAnsi="OpenDyslexic"/>
        </w:rPr>
        <w:t>Week 1 spelling checkpoint: Friday 8</w:t>
      </w:r>
      <w:r w:rsidRPr="00797369">
        <w:rPr>
          <w:rFonts w:ascii="OpenDyslexic" w:hAnsi="OpenDyslexic"/>
          <w:vertAlign w:val="superscript"/>
        </w:rPr>
        <w:t>th</w:t>
      </w:r>
      <w:r w:rsidRPr="00797369">
        <w:rPr>
          <w:rFonts w:ascii="OpenDyslexic" w:hAnsi="OpenDyslexic"/>
        </w:rPr>
        <w:t xml:space="preserve"> September</w:t>
      </w:r>
      <w:r>
        <w:rPr>
          <w:rFonts w:ascii="OpenDyslexic" w:hAnsi="OpenDyslexic"/>
        </w:rPr>
        <w:t xml:space="preserve">       </w:t>
      </w:r>
      <w:r w:rsidRPr="00797369">
        <w:rPr>
          <w:rFonts w:ascii="OpenDyslexic" w:hAnsi="OpenDyslexic"/>
        </w:rPr>
        <w:t>Week 7: Recap and Practise</w:t>
      </w:r>
    </w:p>
    <w:tbl>
      <w:tblPr>
        <w:tblStyle w:val="TableGrid"/>
        <w:tblW w:w="14387" w:type="dxa"/>
        <w:tblLook w:val="04A0" w:firstRow="1" w:lastRow="0" w:firstColumn="1" w:lastColumn="0" w:noHBand="0" w:noVBand="1"/>
      </w:tblPr>
      <w:tblGrid>
        <w:gridCol w:w="2119"/>
        <w:gridCol w:w="2441"/>
        <w:gridCol w:w="2765"/>
        <w:gridCol w:w="2588"/>
        <w:gridCol w:w="2212"/>
        <w:gridCol w:w="2262"/>
      </w:tblGrid>
      <w:tr w:rsidR="009308D2" w:rsidTr="00A12B4B">
        <w:trPr>
          <w:trHeight w:val="743"/>
        </w:trPr>
        <w:tc>
          <w:tcPr>
            <w:tcW w:w="2119" w:type="dxa"/>
          </w:tcPr>
          <w:p w:rsidR="00A15744" w:rsidRPr="00797369" w:rsidRDefault="00A15744" w:rsidP="006D458B">
            <w:pPr>
              <w:jc w:val="center"/>
              <w:rPr>
                <w:rFonts w:ascii="OpenDyslexic" w:hAnsi="OpenDyslexic"/>
                <w:sz w:val="32"/>
              </w:rPr>
            </w:pPr>
            <w:r w:rsidRPr="00797369">
              <w:rPr>
                <w:rFonts w:ascii="OpenDyslexic" w:hAnsi="OpenDyslexic"/>
                <w:sz w:val="32"/>
              </w:rPr>
              <w:t>Week 1</w:t>
            </w:r>
          </w:p>
        </w:tc>
        <w:tc>
          <w:tcPr>
            <w:tcW w:w="2441" w:type="dxa"/>
          </w:tcPr>
          <w:p w:rsidR="00A15744" w:rsidRPr="00797369" w:rsidRDefault="00A15744" w:rsidP="006D458B">
            <w:pPr>
              <w:jc w:val="center"/>
              <w:rPr>
                <w:rFonts w:ascii="OpenDyslexic" w:hAnsi="OpenDyslexic"/>
                <w:sz w:val="32"/>
              </w:rPr>
            </w:pPr>
            <w:r w:rsidRPr="00797369">
              <w:rPr>
                <w:rFonts w:ascii="OpenDyslexic" w:hAnsi="OpenDyslexic"/>
                <w:sz w:val="32"/>
              </w:rPr>
              <w:t>Week 2</w:t>
            </w:r>
          </w:p>
        </w:tc>
        <w:tc>
          <w:tcPr>
            <w:tcW w:w="2765" w:type="dxa"/>
          </w:tcPr>
          <w:p w:rsidR="00A15744" w:rsidRPr="00797369" w:rsidRDefault="00A15744" w:rsidP="006D458B">
            <w:pPr>
              <w:jc w:val="center"/>
              <w:rPr>
                <w:rFonts w:ascii="OpenDyslexic" w:hAnsi="OpenDyslexic"/>
                <w:sz w:val="32"/>
              </w:rPr>
            </w:pPr>
            <w:r w:rsidRPr="00797369">
              <w:rPr>
                <w:rFonts w:ascii="OpenDyslexic" w:hAnsi="OpenDyslexic"/>
                <w:sz w:val="32"/>
              </w:rPr>
              <w:t>Week 3</w:t>
            </w:r>
          </w:p>
        </w:tc>
        <w:tc>
          <w:tcPr>
            <w:tcW w:w="2588" w:type="dxa"/>
          </w:tcPr>
          <w:p w:rsidR="005529E1" w:rsidRPr="00797369" w:rsidRDefault="00A15744" w:rsidP="006D458B">
            <w:pPr>
              <w:jc w:val="center"/>
              <w:rPr>
                <w:rFonts w:ascii="OpenDyslexic" w:hAnsi="OpenDyslexic"/>
                <w:sz w:val="32"/>
              </w:rPr>
            </w:pPr>
            <w:r w:rsidRPr="00797369">
              <w:rPr>
                <w:rFonts w:ascii="OpenDyslexic" w:hAnsi="OpenDyslexic"/>
                <w:sz w:val="32"/>
              </w:rPr>
              <w:t>Week 4</w:t>
            </w:r>
          </w:p>
        </w:tc>
        <w:tc>
          <w:tcPr>
            <w:tcW w:w="2212" w:type="dxa"/>
          </w:tcPr>
          <w:p w:rsidR="00A15744" w:rsidRPr="00797369" w:rsidRDefault="00A15744" w:rsidP="006D458B">
            <w:pPr>
              <w:jc w:val="center"/>
              <w:rPr>
                <w:rFonts w:ascii="OpenDyslexic" w:hAnsi="OpenDyslexic"/>
                <w:sz w:val="32"/>
              </w:rPr>
            </w:pPr>
            <w:r w:rsidRPr="00797369">
              <w:rPr>
                <w:rFonts w:ascii="OpenDyslexic" w:hAnsi="OpenDyslexic"/>
                <w:sz w:val="32"/>
              </w:rPr>
              <w:t>Week 5</w:t>
            </w:r>
          </w:p>
        </w:tc>
        <w:tc>
          <w:tcPr>
            <w:tcW w:w="2262" w:type="dxa"/>
          </w:tcPr>
          <w:p w:rsidR="006D458B" w:rsidRPr="00797369" w:rsidRDefault="00A15744" w:rsidP="006D458B">
            <w:pPr>
              <w:jc w:val="center"/>
              <w:rPr>
                <w:rFonts w:ascii="OpenDyslexic" w:hAnsi="OpenDyslexic"/>
                <w:sz w:val="32"/>
              </w:rPr>
            </w:pPr>
            <w:r w:rsidRPr="00797369">
              <w:rPr>
                <w:rFonts w:ascii="OpenDyslexic" w:hAnsi="OpenDyslexic"/>
                <w:sz w:val="32"/>
              </w:rPr>
              <w:t>Week 6</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running</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dishonest</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vein</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accidental</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break</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motivate</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skipped</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disappear</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sleigh</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accidentally</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great</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amuse</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chatted</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disallowed</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eight</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actual</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eight</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invigorate</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smiling</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unusual</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straight</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actually</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wait</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stretch</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waving</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unfold</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they</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different</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son</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envisage</w:t>
            </w:r>
          </w:p>
        </w:tc>
      </w:tr>
      <w:tr w:rsidR="00797369" w:rsidTr="00A12B4B">
        <w:trPr>
          <w:trHeight w:val="743"/>
        </w:trPr>
        <w:tc>
          <w:tcPr>
            <w:tcW w:w="2119" w:type="dxa"/>
          </w:tcPr>
          <w:p w:rsidR="00797369" w:rsidRPr="00797369" w:rsidRDefault="00797369" w:rsidP="00797369">
            <w:pPr>
              <w:jc w:val="center"/>
              <w:rPr>
                <w:rFonts w:ascii="OpenDyslexic" w:hAnsi="OpenDyslexic"/>
                <w:sz w:val="32"/>
              </w:rPr>
            </w:pPr>
            <w:r w:rsidRPr="00797369">
              <w:rPr>
                <w:rFonts w:ascii="OpenDyslexic" w:hAnsi="OpenDyslexic"/>
                <w:sz w:val="32"/>
              </w:rPr>
              <w:t>liked</w:t>
            </w:r>
          </w:p>
        </w:tc>
        <w:tc>
          <w:tcPr>
            <w:tcW w:w="2441"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unlucky</w:t>
            </w: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paint</w:t>
            </w:r>
          </w:p>
        </w:tc>
        <w:tc>
          <w:tcPr>
            <w:tcW w:w="2588" w:type="dxa"/>
          </w:tcPr>
          <w:p w:rsidR="00797369" w:rsidRPr="00797369" w:rsidRDefault="00797369" w:rsidP="00797369">
            <w:pPr>
              <w:jc w:val="center"/>
              <w:rPr>
                <w:rFonts w:ascii="OpenDyslexic" w:hAnsi="OpenDyslexic"/>
                <w:sz w:val="32"/>
              </w:rPr>
            </w:pPr>
            <w:r w:rsidRPr="00797369">
              <w:rPr>
                <w:rFonts w:ascii="OpenDyslexic" w:hAnsi="OpenDyslexic"/>
                <w:sz w:val="32"/>
              </w:rPr>
              <w:t>difficult</w:t>
            </w:r>
          </w:p>
        </w:tc>
        <w:tc>
          <w:tcPr>
            <w:tcW w:w="2212" w:type="dxa"/>
          </w:tcPr>
          <w:p w:rsidR="00797369" w:rsidRPr="00797369" w:rsidRDefault="00797369" w:rsidP="00797369">
            <w:pPr>
              <w:jc w:val="center"/>
              <w:rPr>
                <w:rFonts w:ascii="OpenDyslexic" w:hAnsi="OpenDyslexic"/>
                <w:sz w:val="32"/>
              </w:rPr>
            </w:pPr>
            <w:r w:rsidRPr="00797369">
              <w:rPr>
                <w:rFonts w:ascii="OpenDyslexic" w:hAnsi="OpenDyslexic"/>
                <w:sz w:val="32"/>
              </w:rPr>
              <w:t>weight</w:t>
            </w: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consider</w:t>
            </w:r>
          </w:p>
        </w:tc>
      </w:tr>
      <w:tr w:rsidR="00797369" w:rsidTr="00A12B4B">
        <w:trPr>
          <w:trHeight w:val="743"/>
        </w:trPr>
        <w:tc>
          <w:tcPr>
            <w:tcW w:w="2119" w:type="dxa"/>
          </w:tcPr>
          <w:p w:rsidR="00797369" w:rsidRPr="00797369" w:rsidRDefault="00797369" w:rsidP="00797369">
            <w:pPr>
              <w:rPr>
                <w:sz w:val="32"/>
              </w:rPr>
            </w:pPr>
          </w:p>
        </w:tc>
        <w:tc>
          <w:tcPr>
            <w:tcW w:w="2441" w:type="dxa"/>
          </w:tcPr>
          <w:p w:rsidR="00797369" w:rsidRPr="00797369" w:rsidRDefault="00797369" w:rsidP="00797369">
            <w:pPr>
              <w:jc w:val="center"/>
              <w:rPr>
                <w:rFonts w:ascii="OpenDyslexic" w:hAnsi="OpenDyslexic"/>
                <w:color w:val="FF0000"/>
                <w:sz w:val="32"/>
                <w:szCs w:val="36"/>
              </w:rPr>
            </w:pPr>
          </w:p>
        </w:tc>
        <w:tc>
          <w:tcPr>
            <w:tcW w:w="2765" w:type="dxa"/>
          </w:tcPr>
          <w:p w:rsidR="00797369" w:rsidRPr="00797369" w:rsidRDefault="00797369" w:rsidP="00797369">
            <w:pPr>
              <w:jc w:val="center"/>
              <w:rPr>
                <w:rFonts w:ascii="OpenDyslexic" w:hAnsi="OpenDyslexic"/>
                <w:sz w:val="32"/>
                <w:szCs w:val="36"/>
              </w:rPr>
            </w:pPr>
            <w:r w:rsidRPr="00797369">
              <w:rPr>
                <w:rFonts w:ascii="OpenDyslexic" w:hAnsi="OpenDyslexic"/>
                <w:sz w:val="32"/>
                <w:szCs w:val="36"/>
              </w:rPr>
              <w:t>snake</w:t>
            </w:r>
          </w:p>
        </w:tc>
        <w:tc>
          <w:tcPr>
            <w:tcW w:w="2588" w:type="dxa"/>
          </w:tcPr>
          <w:p w:rsidR="00797369" w:rsidRPr="00797369" w:rsidRDefault="00797369" w:rsidP="00797369">
            <w:pPr>
              <w:jc w:val="center"/>
              <w:rPr>
                <w:rFonts w:ascii="OpenDyslexic" w:hAnsi="OpenDyslexic"/>
                <w:color w:val="FF0000"/>
                <w:sz w:val="32"/>
                <w:szCs w:val="36"/>
              </w:rPr>
            </w:pPr>
          </w:p>
        </w:tc>
        <w:tc>
          <w:tcPr>
            <w:tcW w:w="2212" w:type="dxa"/>
          </w:tcPr>
          <w:p w:rsidR="00797369" w:rsidRPr="00797369" w:rsidRDefault="00797369" w:rsidP="00797369">
            <w:pPr>
              <w:jc w:val="center"/>
              <w:rPr>
                <w:rFonts w:ascii="OpenDyslexic" w:hAnsi="OpenDyslexic"/>
                <w:sz w:val="32"/>
                <w:szCs w:val="36"/>
              </w:rPr>
            </w:pPr>
          </w:p>
        </w:tc>
        <w:tc>
          <w:tcPr>
            <w:tcW w:w="2262" w:type="dxa"/>
          </w:tcPr>
          <w:p w:rsidR="00797369" w:rsidRPr="00797369" w:rsidRDefault="00797369" w:rsidP="00797369">
            <w:pPr>
              <w:jc w:val="center"/>
              <w:rPr>
                <w:rFonts w:ascii="OpenDyslexic" w:hAnsi="OpenDyslexic"/>
                <w:sz w:val="32"/>
              </w:rPr>
            </w:pPr>
            <w:r w:rsidRPr="00797369">
              <w:rPr>
                <w:rFonts w:ascii="OpenDyslexic" w:hAnsi="OpenDyslexic"/>
                <w:sz w:val="32"/>
              </w:rPr>
              <w:t>understand</w:t>
            </w:r>
          </w:p>
        </w:tc>
      </w:tr>
    </w:tbl>
    <w:p w:rsidR="00A12B4B" w:rsidRDefault="00A12B4B" w:rsidP="005529E1">
      <w:pPr>
        <w:rPr>
          <w:rFonts w:ascii="OpenDyslexic" w:hAnsi="OpenDyslexic"/>
          <w:sz w:val="24"/>
        </w:rPr>
      </w:pPr>
    </w:p>
    <w:p w:rsidR="00A15744" w:rsidRPr="005529E1" w:rsidRDefault="005529E1" w:rsidP="005529E1">
      <w:pPr>
        <w:rPr>
          <w:rFonts w:ascii="OpenDyslexic" w:hAnsi="OpenDyslexic"/>
          <w:sz w:val="24"/>
        </w:rPr>
      </w:pPr>
      <w:r w:rsidRPr="005529E1">
        <w:rPr>
          <w:rFonts w:ascii="OpenDyslexic" w:hAnsi="OpenDyslexic"/>
          <w:sz w:val="24"/>
        </w:rPr>
        <w:lastRenderedPageBreak/>
        <w:t>Strategies to support learning spellings at home.</w:t>
      </w:r>
    </w:p>
    <w:p w:rsidR="00A15744" w:rsidRPr="00A15744" w:rsidRDefault="00A15744" w:rsidP="00A15744">
      <w:pPr>
        <w:rPr>
          <w:rFonts w:ascii="OpenDyslexic" w:hAnsi="OpenDyslexic"/>
        </w:rPr>
      </w:pPr>
      <w:r w:rsidRPr="00A15744">
        <w:rPr>
          <w:rFonts w:ascii="OpenDyslexic" w:hAnsi="OpenDyslexic"/>
          <w:noProof/>
          <w:lang w:eastAsia="en-GB"/>
        </w:rPr>
        <w:drawing>
          <wp:inline distT="0" distB="0" distL="0" distR="0" wp14:anchorId="4B3F53BC" wp14:editId="1F1A11F9">
            <wp:extent cx="8863330" cy="442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63330" cy="4423410"/>
                    </a:xfrm>
                    <a:prstGeom prst="rect">
                      <a:avLst/>
                    </a:prstGeom>
                  </pic:spPr>
                </pic:pic>
              </a:graphicData>
            </a:graphic>
          </wp:inline>
        </w:drawing>
      </w:r>
    </w:p>
    <w:sectPr w:rsidR="00A15744" w:rsidRPr="00A15744" w:rsidSect="00A157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4"/>
    <w:rsid w:val="0013191A"/>
    <w:rsid w:val="00285FEF"/>
    <w:rsid w:val="005529E1"/>
    <w:rsid w:val="006D458B"/>
    <w:rsid w:val="007343A5"/>
    <w:rsid w:val="00797369"/>
    <w:rsid w:val="009308D2"/>
    <w:rsid w:val="00A12B4B"/>
    <w:rsid w:val="00A1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539A"/>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Megan Care</cp:lastModifiedBy>
  <cp:revision>3</cp:revision>
  <cp:lastPrinted>2022-11-07T14:02:00Z</cp:lastPrinted>
  <dcterms:created xsi:type="dcterms:W3CDTF">2023-07-21T11:22:00Z</dcterms:created>
  <dcterms:modified xsi:type="dcterms:W3CDTF">2023-08-29T10:13:00Z</dcterms:modified>
</cp:coreProperties>
</file>